
<file path=[Content_Types].xml><?xml version="1.0" encoding="utf-8"?>
<Types xmlns="http://schemas.openxmlformats.org/package/2006/content-types">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7CE" w:rsidRDefault="00EB21E1">
      <w:r>
        <w:rPr>
          <w:noProof/>
          <w:szCs w:val="24"/>
        </w:rPr>
        <w:drawing>
          <wp:anchor distT="0" distB="0" distL="114300" distR="114300" simplePos="0" relativeHeight="251662336" behindDoc="1" locked="0" layoutInCell="1" allowOverlap="1">
            <wp:simplePos x="0" y="0"/>
            <wp:positionH relativeFrom="column">
              <wp:posOffset>4667250</wp:posOffset>
            </wp:positionH>
            <wp:positionV relativeFrom="paragraph">
              <wp:posOffset>-47625</wp:posOffset>
            </wp:positionV>
            <wp:extent cx="1574800" cy="319405"/>
            <wp:effectExtent l="0" t="0" r="6350" b="4445"/>
            <wp:wrapThrough wrapText="bothSides">
              <wp:wrapPolygon edited="0">
                <wp:start x="0" y="0"/>
                <wp:lineTo x="0" y="20612"/>
                <wp:lineTo x="21426" y="20612"/>
                <wp:lineTo x="21426"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logoColor.jp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74800" cy="319405"/>
                    </a:xfrm>
                    <a:prstGeom prst="rect">
                      <a:avLst/>
                    </a:prstGeom>
                  </pic:spPr>
                </pic:pic>
              </a:graphicData>
            </a:graphic>
          </wp:anchor>
        </w:drawing>
      </w:r>
      <w:r w:rsidR="00C7485C" w:rsidRPr="00C7485C">
        <w:rPr>
          <w:noProof/>
          <w:szCs w:val="24"/>
        </w:rPr>
        <w:pict>
          <v:shapetype id="_x0000_t202" coordsize="21600,21600" o:spt="202" path="m,l,21600r21600,l21600,xe">
            <v:stroke joinstyle="miter"/>
            <v:path gradientshapeok="t" o:connecttype="rect"/>
          </v:shapetype>
          <v:shape id="Text Box 9" o:spid="_x0000_s1026" type="#_x0000_t202" style="position:absolute;margin-left:48pt;margin-top:-8pt;width:202pt;height:39pt;z-index:2516592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VLgDgMAAIQGAAAOAAAAZHJzL2Uyb0RvYy54bWysVduOmzAQfa/Uf7D8zgIJuYCWrHIhVaXt&#10;Rdqt+uyACVbBprYTsq367x3bJCHtS9U2D8hjj49nzsyZ3D+cmhodqVRM8BSHdwFGlOeiYHyf4k/P&#10;W2+OkdKEF6QWnKb4hSr8sHj96r5rEzoSlagLKhGAcJV0bYorrdvE91Ve0YaoO9FSDoelkA3RYMq9&#10;X0jSAXpT+6MgmPqdkEUrRU6Vgt2NO8QLi1+WNNcfylJRjeoUQ2zafqX97szXX9yTZC9JW7G8D4P8&#10;RRQNYRwevUBtiCboINlvUA3LpVCi1He5aHxRliynNgfIJgx+yeapIi21uQA5qr3QpP4fbP7++FEi&#10;VkDtIow4aaBGz/Sk0UqcUGzo6VqVgNdTC376BNvgalNV7aPIvyjExboifE+XUoquoqSA8EJz0x9c&#10;dTjKgOy6d6KAZ8hBCwt0KmVjuAM2EKBDmV4upTGh5LA5mkwnUQBHOZxF8WQMa/MESc63W6n0Gyoa&#10;ZBYpllB6i06Oj0o717OLeUyJmhVbVtfWkPvdupboSKBNtvbXo9+41dw4c2GuOUS3Q22juWdIAiHD&#10;0nia4G0TfI/DURSsRrG3nc5nXrSNJl48C+ZeEMareBpEcbTZ/jDhhlFSsaKg/JFxem7IMPqzgvfS&#10;cK1kWxJ1lk9S70GdfYvepGSFRi+5F19cbetDA0VyfPQigS2Q0mALuL/ctpW4AW6YBmHXrEnxPDA/&#10;QyhJTH9kvLBrTVjt1v5t3hYNyLvlcLmdBLNoPPdms8nYi8ZZ4K3m27W3XIfT6SxbrVdZeMthZuui&#10;/p1GG8i5yMYQB8juqSo6VDDTbeNJPAoxGDBaRjOXL3Ks51piJIX+zHRlBW0qYjDUsOmyZbbaZH3T&#10;XdAdEdeHBzz1uV2pgnKcO88Kz2jNqU6fdicg3KhxJ4oXkCCEY/sCBjcsKiG/YdTBEEyx+nogkmJU&#10;v+Ug4/E0jCcwNYeGHBq7oUF4DlApthk7Y63drD20ku0reMu1FxdLEH/JrC6vcUEyxoBRZ9Pqx7KZ&#10;pUPbel3/PBY/AQAA//8DAFBLAwQUAAYACAAAACEAv/v7Rt0AAAAJAQAADwAAAGRycy9kb3ducmV2&#10;LnhtbEyPwU7DMBBE70j8g7VI3Fq7JYloiFMhEByQQGrpB7jxEkfE6yh20/D3bE9wm9GOZt9U29n3&#10;YsIxdoE0rJYKBFITbEethsPny+IeREyGrOkDoYYfjLCtr68qU9pwph1O+9QKLqFYGg0upaGUMjYO&#10;vYnLMCDx7SuM3iS2YyvtaM5c7nu5VqqQ3nTEH5wZ8Mlh870/eQ2vnXynYh6es+kjz9LOZXf5W6b1&#10;7c38+AAi4Zz+wnDBZ3SomekYTmSj6DVsCp6SNCxWF8GBXCkWRw3FWoGsK/l/Qf0LAAD//wMAUEsB&#10;Ai0AFAAGAAgAAAAhALaDOJL+AAAA4QEAABMAAAAAAAAAAAAAAAAAAAAAAFtDb250ZW50X1R5cGVz&#10;XS54bWxQSwECLQAUAAYACAAAACEAOP0h/9YAAACUAQAACwAAAAAAAAAAAAAAAAAvAQAAX3JlbHMv&#10;LnJlbHNQSwECLQAUAAYACAAAACEAqRlS4A4DAACEBgAADgAAAAAAAAAAAAAAAAAuAgAAZHJzL2Uy&#10;b0RvYy54bWxQSwECLQAUAAYACAAAACEAv/v7Rt0AAAAJAQAADwAAAAAAAAAAAAAAAABoBQAAZHJz&#10;L2Rvd25yZXYueG1sUEsFBgAAAAAEAAQA8wAAAHIGAAAAAA==&#10;" stroked="f" strokecolor="black [0]" strokeweight="0" insetpen="t">
            <v:shadow color="#eaebde"/>
            <v:textbox inset="2.85pt,2.85pt,2.85pt,2.85pt">
              <w:txbxContent>
                <w:p w:rsidR="000E5A04" w:rsidRPr="001250D9" w:rsidRDefault="000E5A04" w:rsidP="00703478">
                  <w:pPr>
                    <w:pStyle w:val="msoorganizationname2"/>
                    <w:widowControl w:val="0"/>
                    <w:rPr>
                      <w:rFonts w:ascii="Century Gothic" w:hAnsi="Century Gothic"/>
                      <w:b/>
                      <w:bCs/>
                      <w:sz w:val="18"/>
                    </w:rPr>
                  </w:pPr>
                  <w:r w:rsidRPr="001250D9">
                    <w:rPr>
                      <w:rFonts w:ascii="Century Gothic" w:hAnsi="Century Gothic"/>
                      <w:b/>
                      <w:bCs/>
                      <w:sz w:val="18"/>
                    </w:rPr>
                    <w:t>Areas of Distinction Narrative Form</w:t>
                  </w:r>
                </w:p>
                <w:p w:rsidR="000E5A04" w:rsidRPr="001250D9" w:rsidRDefault="000E5A04" w:rsidP="00703478">
                  <w:pPr>
                    <w:pStyle w:val="msoorganizationname2"/>
                    <w:widowControl w:val="0"/>
                    <w:rPr>
                      <w:rFonts w:ascii="Century Gothic" w:hAnsi="Century Gothic"/>
                      <w:bCs/>
                      <w:sz w:val="18"/>
                    </w:rPr>
                  </w:pPr>
                  <w:r w:rsidRPr="001250D9">
                    <w:rPr>
                      <w:rFonts w:ascii="Century Gothic" w:hAnsi="Century Gothic"/>
                      <w:bCs/>
                      <w:sz w:val="18"/>
                    </w:rPr>
                    <w:t>INNOVATION</w:t>
                  </w:r>
                </w:p>
              </w:txbxContent>
            </v:textbox>
          </v:shape>
        </w:pict>
      </w:r>
      <w:r w:rsidR="00C7485C" w:rsidRPr="00C7485C">
        <w:rPr>
          <w:noProof/>
          <w:szCs w:val="24"/>
        </w:rPr>
        <w:pict>
          <v:group id="Group 10" o:spid="_x0000_s1032" style="position:absolute;margin-left:-24pt;margin-top:-8.25pt;width:63.4pt;height:38.35pt;z-index:251660288;mso-position-horizontal-relative:text;mso-position-vertical-relative:text" coordorigin="10675,10581" coordsize="8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s5MmAQAABYVAAAOAAAAZHJzL2Uyb0RvYy54bWzsWEtvpDgQvq+0/8HiThpo3kpn1A86Wim7&#10;Eymz2rMb3ICGxqxNh2RW+9+3XKbpRybKzGQms4fmgGwwVeWvqj5XcfnuYVOReyZkyeuJYV9YBmF1&#10;yrOyzifGnx+WZmgQ2dI6oxWv2cR4ZNJ4d/XrL5ddEzOHF7zKmCAgpJZx10yMom2beDSSacE2VF7w&#10;htXwcs3FhrYwFfkoE7QD6Ztq5FiWP+q4yBrBUyYlPF3ol8YVyl+vWdq+X68la0k1McC2Fu8C7yt1&#10;H11d0jgXtCnKtDeDfoMVG1rWoHQQtaAtJVtRPhG1KVPBJV+3FynfjPh6XaYM9wC7sa2T3VwLvm1w&#10;L3nc5c0AE0B7gtM3i03/uL8VpMwmRmSQmm7ARaiV2IhN1+QxLLkWzV1zK/QGYXjD048SoBudvlfz&#10;XC8mq+53noE8um05YvOwFhslAnZNHtAFj4ML2ENLUngYWp4dgqNSeOWGgeV62kVpAX5UX9mWH3i+&#10;YxBYYFteaI+d3YpkkOHCZnoJ+HZEY60cDe4NVDECQSf3uMrX4XpX0Iahu6QCrccVgOyBfX9PK2Lb&#10;ylylGZbsQJUaUVLzeUHrnE2F4F3BaAYW4Xqw++ADNZHgjxchPgErCh1fg7WD2/YjV0MFI4R6gIrG&#10;jZDtNeMbogYTg1VV2Ui1QRrT+xvZqgDYr1KPJa/KbFlWFU4e5bwSBDY9MSBjM959ALUGqahs4QW4&#10;Hi+UV203ECx6bZ+U8Ei5HD/HR6BLokhUe6SqqpXCmivV2ir9hCEDaFNpDNphqFaq7WN2/hPZjmvN&#10;nMhc+mFgukvXM6PACk3LjmaRb7mRu1j+q0y03bgos4zVN2XNdkxhu18WMT1n6RxHriAdJgCtcqDN&#10;njuOtoQMyAYAs4/2VwGl+FN9/RQr4JQ6A5BorAIs6cctLSs9Hh1vFQUAXsewTZeeFbjj0AwCb2y6&#10;48QyZ+Fybk7ntu8HyWw+S+xj2BJ0hXw9cmjIzq9qwrctE3dF1pGsVHE69iLHNmACIeYEOsaIBjpt&#10;hUEEb/8q2wKzVTlByZAiXw1YJ9NktkhUokDIDdI1EHvFBzj1e9tDBd/tgg0zVyWrTvoVzx4hccEG&#10;9D+cnDAouPhkkA5OoYkh/95SwSBLfqsh+ce+F/hwbB1OxOFkdTihdQqiJgYkmR7OW5VmBtk2oswL&#10;0KSDqOZT4OR1iRmsyERbBfarCTDiW1EjuEmfOZoakauPmA4888OoMYADd7w7Rz5Ljd4Po8bDcIvw&#10;6sPtiAPOtHbK/2daO9MaF/93WoPq9JDWxm9a8QWOD0VzXx7/RFpb4vV5WlPVj63OZjionq+A3q5+&#10;fLkmir+0oDxXRlA1DcXyuTJ6qcd/pmmEwkRTCLYbtntAIfP6VkBt+hVNIDTM0HY+6ZhVF6R67n27&#10;fdws73u7vgOsoPXBcvmZ9m9owCiki8pxx3Mhx7HA/kmd4XfM7MiKkjAJXdN1/MR0rcXCnC7nrukv&#10;7cBbjBfz+eKk51Ht6PdpeAZkD3JL99m61cCmaGhqzxz0Kg5Sjd/QCMEIf75hc9f/KFR/9w7nuH7/&#10;O/PqPwAAAP//AwBQSwMEFAAGAAgAAAAhAC07KGHgAAAACQEAAA8AAABkcnMvZG93bnJldi54bWxM&#10;j8FKw0AQhu+C77CM4K3dpNoYYjalFPVUBFuh9DbNTpPQ7G7IbpP07R1Pepthfv75vnw1mVYM1PvG&#10;WQXxPAJBtnS6sZWC7/37LAXhA1qNrbOk4EYeVsX9XY6ZdqP9omEXKsEl1meooA6hy6T0ZU0G/dx1&#10;ZPl2dr3BwGtfSd3jyOWmlYsoSqTBxvKHGjva1FRedlej4GPEcf0Uvw3by3lzO+6Xn4dtTEo9Pkzr&#10;VxCBpvAXhl98RoeCmU7uarUXrYLZc8ougYc4WYLgxEvKLicFSbQAWeTyv0HxAwAA//8DAFBLAQIt&#10;ABQABgAIAAAAIQC2gziS/gAAAOEBAAATAAAAAAAAAAAAAAAAAAAAAABbQ29udGVudF9UeXBlc10u&#10;eG1sUEsBAi0AFAAGAAgAAAAhADj9If/WAAAAlAEAAAsAAAAAAAAAAAAAAAAALwEAAF9yZWxzLy5y&#10;ZWxzUEsBAi0AFAAGAAgAAAAhABO2zkyYBAAAFhUAAA4AAAAAAAAAAAAAAAAALgIAAGRycy9lMm9E&#10;b2MueG1sUEsBAi0AFAAGAAgAAAAhAC07KGHgAAAACQEAAA8AAAAAAAAAAAAAAAAA8gYAAGRycy9k&#10;b3ducmV2LnhtbFBLBQYAAAAABAAEAPMAAAD/BwAAAAA=&#10;">
            <v:oval id="Oval 11" o:spid="_x0000_s1027" style="position:absolute;left:10675;top:10598;width:17;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wGssUA&#10;AADbAAAADwAAAGRycy9kb3ducmV2LnhtbESPQWvCQBCF7wX/wzKFXkrdWKHY6CoiiJKDtFbB45Ad&#10;k9DsbNhdNf5751DobYb35r1vZovetepKITaeDYyGGSji0tuGKwOHn/XbBFRMyBZbz2TgThEW88HT&#10;DHPrb/xN132qlIRwzNFAnVKXax3LmhzGoe+IRTv74DDJGiptA94k3LX6Pcs+tMOGpaHGjlY1lb/7&#10;izPgTxc+FJNN0Xwe1/5rtxwX4XVszMtzv5yCStSnf/Pf9dYKvtDLLzKAn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XAayxQAAANsAAAAPAAAAAAAAAAAAAAAAAJgCAABkcnMv&#10;ZG93bnJldi54bWxQSwUGAAAAAAQABAD1AAAAigMAAAAA&#10;" fillcolor="black" stroked="f" strokecolor="black [0]" strokeweight="0" insetpen="t">
              <v:shadow color="#eaebde"/>
              <v:textbox inset="2.88pt,2.88pt,2.88pt,2.88pt"/>
            </v:oval>
            <v:oval id="Oval 12" o:spid="_x0000_s1028" style="position:absolute;left:10701;top:10598;width:16;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ne3cAA&#10;AADbAAAADwAAAGRycy9kb3ducmV2LnhtbERPTWsCMRC9F/ofwhR6KZq1B6mrUUQQPKrVQm/jZtws&#10;JpNlM+r675tCobd5vM+ZLfrg1Y261EQ2MBoWoIiraBuuDRw+14MPUEmQLfrIZOBBCRbz56cZljbe&#10;eUe3vdQqh3Aq0YATaUutU+UoYBrGljhz59gFlAy7WtsO7zk8eP1eFGMdsOHc4LCllaPqsr8GA+OD&#10;bJw7fV+99bKabK39ejtOjHl96ZdTUEK9/Iv/3Bub54/g95d8gJ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ne3cAAAADbAAAADwAAAAAAAAAAAAAAAACYAgAAZHJzL2Rvd25y&#10;ZXYueG1sUEsFBgAAAAAEAAQA9QAAAIUDAAAAAA==&#10;" fillcolor="#999" stroked="f" strokecolor="black [0]" strokeweight="0" insetpen="t">
              <v:shadow color="#eaebde"/>
              <v:textbox inset="2.88pt,2.88pt,2.88pt,2.88pt"/>
            </v:oval>
            <v:oval id="Oval 13" o:spid="_x0000_s1029" style="position:absolute;left:10726;top:10598;width:17;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yOI8AA&#10;AADbAAAADwAAAGRycy9kb3ducmV2LnhtbERPS4vCMBC+C/sfwgh709SuyFKNRRaku3jyAau3oRnb&#10;YjMpTaz13xtB8DYf33MWaW9q0VHrKssKJuMIBHFudcWFgsN+PfoG4TyyxtoyKbiTg3T5MVhgou2N&#10;t9TtfCFCCLsEFZTeN4mULi/JoBvbhjhwZ9sa9AG2hdQt3kK4qWUcRTNpsOLQUGJDPyXll93VKPj/&#10;2pwi7IrYuGlvtkfK/rIDK/U57FdzEJ56/xa/3L86zI/h+Us4QC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nyOI8AAAADbAAAADwAAAAAAAAAAAAAAAACYAgAAZHJzL2Rvd25y&#10;ZXYueG1sUEsFBgAAAAAEAAQA9QAAAIUDAAAAAA==&#10;" strokeweight="1pt" insetpen="t">
              <v:shadow color="#eaebde"/>
              <v:textbox inset="2.88pt,2.88pt,2.88pt,2.88pt"/>
            </v:oval>
            <v:line id="Line 14" o:spid="_x0000_s1030" style="position:absolute;visibility:visible;mso-wrap-style:square" from="10756,10581" to="10756,106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rBXMMAAADbAAAADwAAAGRycy9kb3ducmV2LnhtbERP32vCMBB+H/g/hBP2ZlOdjK0aRdyG&#10;Y2XK3Hw/mrMpNpfSZLXbX28Gwt7u4/t582Vva9FR6yvHCsZJCoK4cLriUsHX58voAYQPyBprx6Tg&#10;hzwsF4ObOWbanfmDun0oRQxhn6ECE0KTSekLQxZ94hriyB1dazFE2JZSt3iO4baWkzS9lxYrjg0G&#10;G1obKk77b6sgfzL5s91upl3++354c1g/7lYHpW6H/WoGIlAf/sVX96uO8+/g75d4gFx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CawVzDAAAA2wAAAA8AAAAAAAAAAAAA&#10;AAAAoQIAAGRycy9kb3ducmV2LnhtbFBLBQYAAAAABAAEAPkAAACRAwAAAAA=&#10;" strokeweight="2pt">
              <v:shadow color="#eaebde"/>
            </v:line>
          </v:group>
        </w:pict>
      </w:r>
    </w:p>
    <w:p w:rsidR="00703478" w:rsidRDefault="00703478"/>
    <w:p w:rsidR="00703478" w:rsidRDefault="00703478"/>
    <w:p w:rsidR="00703478" w:rsidRDefault="00C7485C">
      <w:r w:rsidRPr="00C7485C">
        <w:rPr>
          <w:noProof/>
          <w:szCs w:val="24"/>
        </w:rPr>
        <w:pict>
          <v:shape id="Text Box 15" o:spid="_x0000_s1031" type="#_x0000_t202" style="position:absolute;margin-left:-6.5pt;margin-top:4.05pt;width:480pt;height:54pt;z-index:2516613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UwJCgMAALsGAAAOAAAAZHJzL2Uyb0RvYy54bWysVduOmzAQfa/Uf7B4Z4GEEEBLVgmXqtL2&#10;Iu32AxwwwSrY1HZCtlX/vWOTZMm2D1W3eUD22D4zZ+bM5Pbu2LXoQISknCWWd+NaiLCSV5TtEuvL&#10;Y2GHFpIKswq3nJHEeiLSulu9fXM79DGZ8Ya3FREIQJiMhz6xGqX62HFk2ZAOyxveEwaHNRcdVrAV&#10;O6cSeAD0rnVmrhs4AxdVL3hJpARrNh5aK4Nf16RUn+paEoXaxILYlPkK893qr7O6xfFO4L6h5SkM&#10;/A9RdJgycHqByrDCaC/ob1AdLQWXvFY3Je8cXte0JIYDsPHcF2weGtwTwwWSI/tLmuT/gy0/Hj4L&#10;RKvEgkIx3EGJHslRoQ0/Im+h0zP0MoZbDz3cU0ewQ5kNVdnf8/KrRIynDWY7shaCDw3BFYTn6ZfO&#10;5OmIIzXIdvjAK/CD94oboGMtOp07yAYCdCjT06U0OpYSjIEbBa4LRyWcBeEihLV2gePz615I9Y7w&#10;DulFYgkovUHHh3upxqvnK9oZ4wVtW7DjuGVXBsAcLcToZ3yNY4gElvqmjsnU9kfkRnmYh77tz4Lc&#10;9t0ss9dF6ttB4S0X2TxL08z7qaPw/LihVUWYdnrWmef/XR1Pih8VclGa5C2tNJwOSYrdNm0FOmDQ&#10;eWF+p/RMrjnXYZjsAZcXlLyZ725mkV0E4dL2C39hR0s3tF0v2kAJ/MjPimtK95SR11NCg6k8bncw&#10;R07NNIkdKOqRQC4kq6+jCtt9B3IaiZ/aGUzQ9BMTVPTy2rC+Au6oghHU0g56ACQ2CgvHWsk5q4xC&#10;FKbtuJ7kUPP+cw7XxcJd+vPQXi4Xc9uf5669CYvUXqdeECzzTbrJX8giN1KTr0+jKeZEt5N4Tz6e&#10;Q4a0nEVtWlV359in6rg9mqFg+li38ZZXT9C7gkNrQRfCxIdFw8V3Cw0wPRNLfttjQSzUvmfQ//PA&#10;ixYwbqcbMd1spxvMSoBKLGWhcZmqcUTve0F3DXgaa834GmZGTU07P0cFjPQGJqThdprmegRP9+bW&#10;83/O6hcAAAD//wMAUEsDBBQABgAIAAAAIQAG7UnG3gAAAAkBAAAPAAAAZHJzL2Rvd25yZXYueG1s&#10;TI/BTsMwEETvSPyDtUjcWscF0hLiVFUlhMQBREGc3XibRI3Xke026d+znOA4mtHMm3I9uV6cMcTO&#10;kwY1z0Ag1d521Gj4+nyerUDEZMia3hNquGCEdXV9VZrC+pE+8LxLjeASioXR0KY0FFLGukVn4twP&#10;SOwdfHAmsQyNtMGMXO56uciyXDrTES+0ZsBti/Vxd3Iavo+Ll/esW9qwzR+mt81lPNjXRuvbm2nz&#10;BCLhlP7C8IvP6FAx096fyEbRa5ipO/6SNKwUCPYf75es9xxUuQJZlfL/g+oHAAD//wMAUEsBAi0A&#10;FAAGAAgAAAAhALaDOJL+AAAA4QEAABMAAAAAAAAAAAAAAAAAAAAAAFtDb250ZW50X1R5cGVzXS54&#10;bWxQSwECLQAUAAYACAAAACEAOP0h/9YAAACUAQAACwAAAAAAAAAAAAAAAAAvAQAAX3JlbHMvLnJl&#10;bHNQSwECLQAUAAYACAAAACEAt4FMCQoDAAC7BgAADgAAAAAAAAAAAAAAAAAuAgAAZHJzL2Uyb0Rv&#10;Yy54bWxQSwECLQAUAAYACAAAACEABu1Jxt4AAAAJAQAADwAAAAAAAAAAAAAAAABkBQAAZHJzL2Rv&#10;d25yZXYueG1sUEsFBgAAAAAEAAQA8wAAAG8GAAAAAA==&#10;" filled="f" stroked="f" strokecolor="black [0]" strokeweight="0" insetpen="t">
            <v:textbox inset="2.85pt,2.85pt,2.85pt,2.85pt">
              <w:txbxContent>
                <w:p w:rsidR="000E5A04" w:rsidRPr="00175421" w:rsidRDefault="000E5A04" w:rsidP="00175421">
                  <w:pPr>
                    <w:pStyle w:val="msotitle5"/>
                    <w:widowControl w:val="0"/>
                    <w:jc w:val="both"/>
                    <w:rPr>
                      <w:rFonts w:ascii="Century Gothic" w:hAnsi="Century Gothic" w:cs="Arial"/>
                      <w:sz w:val="18"/>
                      <w:szCs w:val="19"/>
                    </w:rPr>
                  </w:pPr>
                  <w:r w:rsidRPr="00175421">
                    <w:rPr>
                      <w:rFonts w:ascii="Century Gothic" w:hAnsi="Century Gothic" w:cs="Arial"/>
                      <w:sz w:val="18"/>
                      <w:szCs w:val="19"/>
                    </w:rPr>
                    <w:t xml:space="preserve">Applicants seeking points under the </w:t>
                  </w:r>
                  <w:r w:rsidRPr="005A4CDD">
                    <w:rPr>
                      <w:rFonts w:ascii="Century Gothic" w:hAnsi="Century Gothic" w:cs="Arial"/>
                      <w:b/>
                      <w:sz w:val="18"/>
                      <w:szCs w:val="19"/>
                    </w:rPr>
                    <w:t>Innovative Housing</w:t>
                  </w:r>
                  <w:r w:rsidRPr="00175421">
                    <w:rPr>
                      <w:rFonts w:ascii="Century Gothic" w:hAnsi="Century Gothic" w:cs="Arial"/>
                      <w:b/>
                      <w:sz w:val="18"/>
                      <w:szCs w:val="19"/>
                    </w:rPr>
                    <w:t xml:space="preserve"> </w:t>
                  </w:r>
                  <w:r w:rsidRPr="00175421">
                    <w:rPr>
                      <w:rFonts w:ascii="Century Gothic" w:hAnsi="Century Gothic" w:cs="Arial"/>
                      <w:sz w:val="18"/>
                      <w:szCs w:val="19"/>
                    </w:rPr>
                    <w:t xml:space="preserve">category must complete this form at proposal application. Although developments may include a range of unique characteristics, narratives </w:t>
                  </w:r>
                  <w:r>
                    <w:rPr>
                      <w:rFonts w:ascii="Century Gothic" w:hAnsi="Century Gothic" w:cs="Arial"/>
                      <w:sz w:val="18"/>
                      <w:szCs w:val="19"/>
                    </w:rPr>
                    <w:t>must</w:t>
                  </w:r>
                  <w:r w:rsidRPr="00175421">
                    <w:rPr>
                      <w:rFonts w:ascii="Century Gothic" w:hAnsi="Century Gothic" w:cs="Arial"/>
                      <w:sz w:val="18"/>
                      <w:szCs w:val="19"/>
                    </w:rPr>
                    <w:t xml:space="preserve"> address </w:t>
                  </w:r>
                  <w:r w:rsidRPr="00175421">
                    <w:rPr>
                      <w:rFonts w:ascii="Century Gothic" w:hAnsi="Century Gothic" w:cs="Arial"/>
                      <w:b/>
                      <w:sz w:val="18"/>
                      <w:szCs w:val="19"/>
                    </w:rPr>
                    <w:t>one</w:t>
                  </w:r>
                  <w:r w:rsidRPr="00175421">
                    <w:rPr>
                      <w:rFonts w:ascii="Century Gothic" w:hAnsi="Century Gothic" w:cs="Arial"/>
                      <w:sz w:val="18"/>
                      <w:szCs w:val="19"/>
                    </w:rPr>
                    <w:t xml:space="preserve"> innovative </w:t>
                  </w:r>
                  <w:r>
                    <w:rPr>
                      <w:rFonts w:ascii="Century Gothic" w:hAnsi="Century Gothic" w:cs="Arial"/>
                      <w:sz w:val="18"/>
                      <w:szCs w:val="19"/>
                    </w:rPr>
                    <w:t>quality</w:t>
                  </w:r>
                  <w:r w:rsidRPr="00175421">
                    <w:rPr>
                      <w:rFonts w:ascii="Century Gothic" w:hAnsi="Century Gothic" w:cs="Arial"/>
                      <w:sz w:val="18"/>
                      <w:szCs w:val="19"/>
                    </w:rPr>
                    <w:t xml:space="preserve"> of the proposal</w:t>
                  </w:r>
                  <w:r>
                    <w:rPr>
                      <w:rFonts w:ascii="Century Gothic" w:hAnsi="Century Gothic" w:cs="Arial"/>
                      <w:sz w:val="18"/>
                      <w:szCs w:val="19"/>
                    </w:rPr>
                    <w:t xml:space="preserve"> and should not be included in multiple applications from the same development team.  Incomplete forms will not be accepted.</w:t>
                  </w:r>
                </w:p>
              </w:txbxContent>
            </v:textbox>
          </v:shape>
        </w:pict>
      </w:r>
    </w:p>
    <w:p w:rsidR="00703478" w:rsidRDefault="00703478"/>
    <w:p w:rsidR="00703478" w:rsidRDefault="00703478"/>
    <w:p w:rsidR="00703478" w:rsidRDefault="00703478"/>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tblPr>
      <w:tblGrid>
        <w:gridCol w:w="2394"/>
        <w:gridCol w:w="2394"/>
        <w:gridCol w:w="2394"/>
        <w:gridCol w:w="2394"/>
      </w:tblGrid>
      <w:tr w:rsidR="00703478" w:rsidRPr="00703478" w:rsidTr="008C7259">
        <w:trPr>
          <w:trHeight w:val="432"/>
        </w:trPr>
        <w:tc>
          <w:tcPr>
            <w:tcW w:w="1250" w:type="pct"/>
            <w:shd w:val="clear" w:color="auto" w:fill="auto"/>
            <w:vAlign w:val="center"/>
          </w:tcPr>
          <w:p w:rsidR="00703478" w:rsidRPr="00703478" w:rsidRDefault="00703478" w:rsidP="008C7259">
            <w:pPr>
              <w:rPr>
                <w:rFonts w:ascii="Century Gothic" w:hAnsi="Century Gothic" w:cs="Arial"/>
                <w:b/>
                <w:sz w:val="14"/>
              </w:rPr>
            </w:pPr>
            <w:r w:rsidRPr="00703478">
              <w:rPr>
                <w:rFonts w:ascii="Century Gothic" w:hAnsi="Century Gothic" w:cs="Arial"/>
                <w:b/>
                <w:sz w:val="14"/>
              </w:rPr>
              <w:t>NAME OF PROPOSED DEVELOPMENT</w:t>
            </w:r>
          </w:p>
        </w:tc>
        <w:sdt>
          <w:sdtPr>
            <w:rPr>
              <w:rFonts w:ascii="Century Gothic" w:hAnsi="Century Gothic" w:cs="Arial"/>
              <w:b/>
              <w:sz w:val="14"/>
            </w:rPr>
            <w:id w:val="-1223359701"/>
            <w:placeholder>
              <w:docPart w:val="6266A2EAD8EC416997657B9FD6B411A3"/>
            </w:placeholder>
          </w:sdtPr>
          <w:sdtContent>
            <w:tc>
              <w:tcPr>
                <w:tcW w:w="3750" w:type="pct"/>
                <w:gridSpan w:val="3"/>
                <w:shd w:val="clear" w:color="auto" w:fill="auto"/>
                <w:vAlign w:val="center"/>
              </w:tcPr>
              <w:p w:rsidR="00703478" w:rsidRPr="00703478" w:rsidRDefault="008C7259" w:rsidP="008C7259">
                <w:pPr>
                  <w:rPr>
                    <w:rFonts w:ascii="Century Gothic" w:hAnsi="Century Gothic" w:cs="Arial"/>
                    <w:b/>
                    <w:sz w:val="14"/>
                  </w:rPr>
                </w:pPr>
                <w:r>
                  <w:rPr>
                    <w:rFonts w:ascii="Century Gothic" w:hAnsi="Century Gothic" w:cs="Arial"/>
                    <w:b/>
                    <w:sz w:val="14"/>
                  </w:rPr>
                  <w:t>Westerly II</w:t>
                </w:r>
              </w:p>
            </w:tc>
          </w:sdtContent>
        </w:sdt>
      </w:tr>
      <w:tr w:rsidR="00703478" w:rsidRPr="00703478" w:rsidTr="008C7259">
        <w:trPr>
          <w:trHeight w:val="432"/>
        </w:trPr>
        <w:tc>
          <w:tcPr>
            <w:tcW w:w="1250" w:type="pct"/>
            <w:shd w:val="clear" w:color="auto" w:fill="auto"/>
            <w:vAlign w:val="center"/>
          </w:tcPr>
          <w:p w:rsidR="00703478" w:rsidRPr="00703478" w:rsidRDefault="00703478" w:rsidP="008C7259">
            <w:pPr>
              <w:rPr>
                <w:rFonts w:ascii="Century Gothic" w:hAnsi="Century Gothic" w:cs="Arial"/>
                <w:b/>
                <w:sz w:val="14"/>
              </w:rPr>
            </w:pPr>
            <w:r w:rsidRPr="00703478">
              <w:rPr>
                <w:rFonts w:ascii="Century Gothic" w:hAnsi="Century Gothic" w:cs="Arial"/>
                <w:b/>
                <w:sz w:val="14"/>
              </w:rPr>
              <w:t>CITY</w:t>
            </w:r>
          </w:p>
        </w:tc>
        <w:sdt>
          <w:sdtPr>
            <w:rPr>
              <w:rFonts w:ascii="Century Gothic" w:hAnsi="Century Gothic" w:cs="Arial"/>
              <w:b/>
              <w:sz w:val="14"/>
            </w:rPr>
            <w:id w:val="-941213807"/>
            <w:placeholder>
              <w:docPart w:val="DF6575BFEB26467E9B3FD25D3ABAEEFA"/>
            </w:placeholder>
          </w:sdtPr>
          <w:sdtContent>
            <w:tc>
              <w:tcPr>
                <w:tcW w:w="1250" w:type="pct"/>
                <w:shd w:val="clear" w:color="auto" w:fill="auto"/>
                <w:vAlign w:val="center"/>
              </w:tcPr>
              <w:p w:rsidR="00703478" w:rsidRPr="00703478" w:rsidRDefault="008C7259" w:rsidP="008C7259">
                <w:pPr>
                  <w:rPr>
                    <w:rFonts w:ascii="Century Gothic" w:hAnsi="Century Gothic" w:cs="Arial"/>
                    <w:b/>
                    <w:sz w:val="14"/>
                  </w:rPr>
                </w:pPr>
                <w:r>
                  <w:rPr>
                    <w:rFonts w:ascii="Century Gothic" w:hAnsi="Century Gothic" w:cs="Arial"/>
                    <w:b/>
                    <w:sz w:val="14"/>
                  </w:rPr>
                  <w:t>Lakewood</w:t>
                </w:r>
                <w:r>
                  <w:rPr>
                    <w:rFonts w:ascii="Century Gothic" w:hAnsi="Century Gothic" w:cs="Arial"/>
                    <w:b/>
                    <w:sz w:val="14"/>
                  </w:rPr>
                  <w:tab/>
                </w:r>
              </w:p>
            </w:tc>
          </w:sdtContent>
        </w:sdt>
        <w:tc>
          <w:tcPr>
            <w:tcW w:w="1250" w:type="pct"/>
            <w:shd w:val="clear" w:color="auto" w:fill="auto"/>
            <w:vAlign w:val="center"/>
          </w:tcPr>
          <w:p w:rsidR="00703478" w:rsidRPr="00703478" w:rsidRDefault="00703478" w:rsidP="008C7259">
            <w:pPr>
              <w:rPr>
                <w:rFonts w:ascii="Century Gothic" w:hAnsi="Century Gothic" w:cs="Arial"/>
                <w:b/>
                <w:sz w:val="14"/>
              </w:rPr>
            </w:pPr>
            <w:r w:rsidRPr="00703478">
              <w:rPr>
                <w:rFonts w:ascii="Century Gothic" w:hAnsi="Century Gothic" w:cs="Arial"/>
                <w:b/>
                <w:sz w:val="14"/>
              </w:rPr>
              <w:t>COUNTY</w:t>
            </w:r>
          </w:p>
        </w:tc>
        <w:sdt>
          <w:sdtPr>
            <w:rPr>
              <w:rFonts w:ascii="Century Gothic" w:hAnsi="Century Gothic" w:cs="Arial"/>
              <w:b/>
              <w:sz w:val="14"/>
            </w:rPr>
            <w:id w:val="325097500"/>
            <w:placeholder>
              <w:docPart w:val="A246D9900F974C2DB85EF0BBE6B6C3CF"/>
            </w:placeholder>
          </w:sdtPr>
          <w:sdtContent>
            <w:sdt>
              <w:sdtPr>
                <w:rPr>
                  <w:rFonts w:ascii="Century Gothic" w:hAnsi="Century Gothic" w:cs="Arial"/>
                  <w:b/>
                  <w:sz w:val="14"/>
                </w:rPr>
                <w:id w:val="370404485"/>
                <w:placeholder>
                  <w:docPart w:val="8ECE3D64843B49698FD68570CA20B7B5"/>
                </w:placeholder>
              </w:sdtPr>
              <w:sdtEndPr/>
              <w:sdtContent>
                <w:tc>
                  <w:tcPr>
                    <w:tcW w:w="1250" w:type="pct"/>
                    <w:shd w:val="clear" w:color="auto" w:fill="auto"/>
                    <w:vAlign w:val="center"/>
                  </w:tcPr>
                  <w:p w:rsidR="00703478" w:rsidRPr="00703478" w:rsidRDefault="008C7259" w:rsidP="008C7259">
                    <w:pPr>
                      <w:rPr>
                        <w:rFonts w:ascii="Century Gothic" w:hAnsi="Century Gothic" w:cs="Arial"/>
                        <w:b/>
                        <w:sz w:val="14"/>
                      </w:rPr>
                    </w:pPr>
                    <w:r>
                      <w:rPr>
                        <w:rFonts w:ascii="Century Gothic" w:hAnsi="Century Gothic" w:cs="Arial"/>
                        <w:b/>
                        <w:sz w:val="14"/>
                      </w:rPr>
                      <w:t>Cuyahoga</w:t>
                    </w:r>
                  </w:p>
                </w:tc>
              </w:sdtContent>
            </w:sdt>
          </w:sdtContent>
        </w:sdt>
      </w:tr>
      <w:tr w:rsidR="00703478" w:rsidRPr="00703478" w:rsidTr="008C7259">
        <w:trPr>
          <w:trHeight w:val="432"/>
        </w:trPr>
        <w:tc>
          <w:tcPr>
            <w:tcW w:w="1250" w:type="pct"/>
            <w:shd w:val="clear" w:color="auto" w:fill="auto"/>
            <w:vAlign w:val="center"/>
          </w:tcPr>
          <w:p w:rsidR="00703478" w:rsidRPr="00703478" w:rsidRDefault="00703478" w:rsidP="008C7259">
            <w:pPr>
              <w:rPr>
                <w:rFonts w:ascii="Century Gothic" w:hAnsi="Century Gothic" w:cs="Arial"/>
                <w:b/>
                <w:sz w:val="14"/>
              </w:rPr>
            </w:pPr>
            <w:r w:rsidRPr="00703478">
              <w:rPr>
                <w:rFonts w:ascii="Century Gothic" w:hAnsi="Century Gothic" w:cs="Arial"/>
                <w:b/>
                <w:sz w:val="14"/>
              </w:rPr>
              <w:t>POPULATION</w:t>
            </w:r>
            <w:r>
              <w:rPr>
                <w:rFonts w:ascii="Century Gothic" w:hAnsi="Century Gothic" w:cs="Arial"/>
                <w:b/>
                <w:sz w:val="14"/>
              </w:rPr>
              <w:t xml:space="preserve"> TO BE SERVED</w:t>
            </w:r>
          </w:p>
        </w:tc>
        <w:sdt>
          <w:sdtPr>
            <w:rPr>
              <w:rFonts w:ascii="Arial" w:hAnsi="Arial" w:cs="Arial"/>
              <w:b/>
              <w:sz w:val="14"/>
              <w:szCs w:val="14"/>
            </w:rPr>
            <w:alias w:val="Choose an item"/>
            <w:tag w:val="Choose an item"/>
            <w:id w:val="-978303133"/>
            <w:placeholder>
              <w:docPart w:val="3E3A36440376405E9E3CE5D1E54E625F"/>
            </w:placeholder>
            <w:dropDownList>
              <w:listItem w:value="Families"/>
              <w:listItem w:displayText="Seniors" w:value="Seniors"/>
              <w:listItem w:displayText="Permanent Supportive Housing" w:value="Permanent Supportive Housing"/>
            </w:dropDownList>
          </w:sdtPr>
          <w:sdtContent>
            <w:tc>
              <w:tcPr>
                <w:tcW w:w="1250" w:type="pct"/>
                <w:shd w:val="clear" w:color="auto" w:fill="auto"/>
                <w:vAlign w:val="center"/>
              </w:tcPr>
              <w:p w:rsidR="00703478" w:rsidRPr="00703478" w:rsidRDefault="008C7259" w:rsidP="008C7259">
                <w:pPr>
                  <w:rPr>
                    <w:rFonts w:ascii="Arial" w:hAnsi="Arial" w:cs="Arial"/>
                    <w:b/>
                    <w:sz w:val="14"/>
                    <w:szCs w:val="14"/>
                  </w:rPr>
                </w:pPr>
                <w:r>
                  <w:rPr>
                    <w:rFonts w:ascii="Arial" w:hAnsi="Arial" w:cs="Arial"/>
                    <w:b/>
                    <w:sz w:val="14"/>
                    <w:szCs w:val="14"/>
                  </w:rPr>
                  <w:t>Seniors</w:t>
                </w:r>
              </w:p>
            </w:tc>
          </w:sdtContent>
        </w:sdt>
        <w:tc>
          <w:tcPr>
            <w:tcW w:w="1250" w:type="pct"/>
            <w:shd w:val="clear" w:color="auto" w:fill="auto"/>
            <w:vAlign w:val="center"/>
          </w:tcPr>
          <w:p w:rsidR="00703478" w:rsidRPr="00703478" w:rsidRDefault="0066509B" w:rsidP="008C7259">
            <w:pPr>
              <w:rPr>
                <w:rFonts w:ascii="Century Gothic" w:hAnsi="Century Gothic" w:cs="Arial"/>
                <w:b/>
                <w:sz w:val="14"/>
              </w:rPr>
            </w:pPr>
            <w:r>
              <w:rPr>
                <w:rFonts w:ascii="Century Gothic" w:hAnsi="Century Gothic" w:cs="Arial"/>
                <w:b/>
                <w:sz w:val="14"/>
              </w:rPr>
              <w:t>POLICY AREA</w:t>
            </w:r>
          </w:p>
        </w:tc>
        <w:sdt>
          <w:sdtPr>
            <w:rPr>
              <w:rFonts w:ascii="Arial" w:hAnsi="Arial" w:cs="Arial"/>
              <w:b/>
              <w:sz w:val="14"/>
              <w:szCs w:val="14"/>
            </w:rPr>
            <w:alias w:val="Choose an item"/>
            <w:tag w:val="Choose an item"/>
            <w:id w:val="-83683547"/>
            <w:placeholder>
              <w:docPart w:val="48FECE37F5274778B7B189C070F34174"/>
            </w:placeholder>
            <w:dropDownList>
              <w:listItem w:displayText="Choose an Item" w:value="Choose an Item"/>
              <w:listItem w:displayText="Senior Populations and Healthcare" w:value="Senior Populations and Healthcare"/>
              <w:listItem w:displayText="Family Populations and Opportunity" w:value="Family Populations and Opportunity"/>
              <w:listItem w:displayText="Creative Land Use Strategies" w:value="Creative Land Use Strategies"/>
              <w:listItem w:displayText="Creative Design" w:value="Creative Design"/>
            </w:dropDownList>
          </w:sdtPr>
          <w:sdtContent>
            <w:tc>
              <w:tcPr>
                <w:tcW w:w="1250" w:type="pct"/>
                <w:shd w:val="clear" w:color="auto" w:fill="auto"/>
                <w:vAlign w:val="center"/>
              </w:tcPr>
              <w:p w:rsidR="00703478" w:rsidRPr="00703478" w:rsidRDefault="008C7259" w:rsidP="008C7259">
                <w:pPr>
                  <w:rPr>
                    <w:rFonts w:ascii="Century Gothic" w:hAnsi="Century Gothic" w:cs="Arial"/>
                    <w:b/>
                    <w:sz w:val="14"/>
                  </w:rPr>
                </w:pPr>
                <w:r>
                  <w:rPr>
                    <w:rFonts w:ascii="Arial" w:hAnsi="Arial" w:cs="Arial"/>
                    <w:b/>
                    <w:sz w:val="14"/>
                    <w:szCs w:val="14"/>
                  </w:rPr>
                  <w:t>Senior Populations and Healthcare</w:t>
                </w:r>
              </w:p>
            </w:tc>
          </w:sdtContent>
        </w:sdt>
      </w:tr>
    </w:tbl>
    <w:p w:rsidR="00703478" w:rsidRDefault="00703478"/>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tblPr>
      <w:tblGrid>
        <w:gridCol w:w="2394"/>
        <w:gridCol w:w="7182"/>
      </w:tblGrid>
      <w:tr w:rsidR="00703478" w:rsidRPr="00703478" w:rsidTr="009E7157">
        <w:trPr>
          <w:trHeight w:val="8640"/>
        </w:trPr>
        <w:tc>
          <w:tcPr>
            <w:tcW w:w="1250" w:type="pct"/>
            <w:shd w:val="clear" w:color="auto" w:fill="auto"/>
            <w:vAlign w:val="center"/>
          </w:tcPr>
          <w:p w:rsidR="00175421" w:rsidRDefault="00175421" w:rsidP="00175421">
            <w:pPr>
              <w:pStyle w:val="ListParagraph"/>
              <w:numPr>
                <w:ilvl w:val="0"/>
                <w:numId w:val="2"/>
              </w:numPr>
              <w:rPr>
                <w:rFonts w:ascii="Century Gothic" w:hAnsi="Century Gothic" w:cs="Arial"/>
                <w:b/>
                <w:sz w:val="14"/>
              </w:rPr>
            </w:pPr>
            <w:r>
              <w:rPr>
                <w:rFonts w:ascii="Century Gothic" w:hAnsi="Century Gothic" w:cs="Arial"/>
                <w:b/>
                <w:sz w:val="14"/>
              </w:rPr>
              <w:t>PROJECT DESCRIPTION</w:t>
            </w:r>
          </w:p>
          <w:p w:rsidR="0066509B" w:rsidRDefault="0066509B" w:rsidP="002626D4">
            <w:pPr>
              <w:ind w:left="360"/>
              <w:rPr>
                <w:rFonts w:ascii="Century Gothic" w:hAnsi="Century Gothic" w:cs="Arial"/>
                <w:sz w:val="14"/>
              </w:rPr>
            </w:pPr>
          </w:p>
          <w:p w:rsidR="00703478" w:rsidRPr="00175421" w:rsidRDefault="00175421" w:rsidP="00797BBC">
            <w:pPr>
              <w:ind w:left="360"/>
              <w:rPr>
                <w:rFonts w:ascii="Century Gothic" w:hAnsi="Century Gothic" w:cs="Arial"/>
                <w:sz w:val="14"/>
              </w:rPr>
            </w:pPr>
            <w:r w:rsidRPr="00175421">
              <w:rPr>
                <w:rFonts w:ascii="Century Gothic" w:hAnsi="Century Gothic" w:cs="Arial"/>
                <w:sz w:val="14"/>
              </w:rPr>
              <w:t xml:space="preserve">Provide a brief description of the innovative concept or idea.  </w:t>
            </w:r>
            <w:r w:rsidR="002626D4">
              <w:rPr>
                <w:rFonts w:ascii="Century Gothic" w:hAnsi="Century Gothic" w:cs="Arial"/>
                <w:sz w:val="14"/>
              </w:rPr>
              <w:t xml:space="preserve">Include details on how the proposed innovation will be maintained through the </w:t>
            </w:r>
            <w:r w:rsidR="00797BBC">
              <w:rPr>
                <w:rFonts w:ascii="Century Gothic" w:hAnsi="Century Gothic" w:cs="Arial"/>
                <w:sz w:val="14"/>
              </w:rPr>
              <w:t>extended use</w:t>
            </w:r>
            <w:r w:rsidR="002626D4">
              <w:rPr>
                <w:rFonts w:ascii="Century Gothic" w:hAnsi="Century Gothic" w:cs="Arial"/>
                <w:sz w:val="14"/>
              </w:rPr>
              <w:t xml:space="preserve"> period.</w:t>
            </w:r>
          </w:p>
        </w:tc>
        <w:sdt>
          <w:sdtPr>
            <w:rPr>
              <w:rFonts w:ascii="Century Gothic" w:hAnsi="Century Gothic" w:cs="Arial"/>
              <w:b/>
              <w:sz w:val="14"/>
            </w:rPr>
            <w:id w:val="1679390105"/>
            <w:placeholder>
              <w:docPart w:val="79AE1C3BFDA04B6F98A50B89A76DEF44"/>
            </w:placeholder>
          </w:sdtPr>
          <w:sdtContent>
            <w:sdt>
              <w:sdtPr>
                <w:rPr>
                  <w:rFonts w:ascii="Century Gothic" w:hAnsi="Century Gothic" w:cs="Arial"/>
                  <w:b/>
                  <w:sz w:val="14"/>
                </w:rPr>
                <w:id w:val="-2066173886"/>
                <w:placeholder>
                  <w:docPart w:val="DECCCB14652F489D980D4ECEB26E51F5"/>
                </w:placeholder>
              </w:sdtPr>
              <w:sdtContent>
                <w:tc>
                  <w:tcPr>
                    <w:tcW w:w="3750" w:type="pct"/>
                    <w:shd w:val="clear" w:color="auto" w:fill="auto"/>
                    <w:vAlign w:val="center"/>
                  </w:tcPr>
                  <w:sdt>
                    <w:sdtPr>
                      <w:rPr>
                        <w:rFonts w:ascii="Century Gothic" w:hAnsi="Century Gothic" w:cs="Arial"/>
                        <w:b/>
                        <w:sz w:val="14"/>
                      </w:rPr>
                      <w:id w:val="370404561"/>
                      <w:placeholder>
                        <w:docPart w:val="EA651CD6E3084423B9CBDCF018511361"/>
                      </w:placeholder>
                    </w:sdtPr>
                    <w:sdtContent>
                      <w:p w:rsidR="00406877" w:rsidRDefault="00406877" w:rsidP="00406877">
                        <w:pPr>
                          <w:rPr>
                            <w:rFonts w:ascii="Century Gothic" w:hAnsi="Century Gothic" w:cs="Arial"/>
                            <w:b/>
                            <w:sz w:val="14"/>
                          </w:rPr>
                        </w:pPr>
                        <w:r>
                          <w:rPr>
                            <w:rFonts w:ascii="Century Gothic" w:hAnsi="Century Gothic" w:cs="Arial"/>
                            <w:b/>
                            <w:sz w:val="14"/>
                          </w:rPr>
                          <w:t xml:space="preserve">   Westerly II is an existing rental unit senior preservation project in the heart of Lakewood, Ohio. The Westerly campus, consisting of three buildings and approximately 492 apartment units, is a trendsetter in independent senior living by incorporating services from area health care providers into their campus living plan. The Barton Senior Center, located within Westerly, houses a Wellness Clinic staffed by a registered nurse or nurse practitioner five days a week. This service is provided at the Westerly through their partnership with Eliza Jennings, an established provider of health care services for the senior population in Northeast Ohio for over 125 years. It offers residents the opportunity to receive medical evaluation, treatment, and even have prescriptions written within the building, and often within their own apartment. This offers a tremendous benefit to the senior population at Westerly by making it very convenient to fulfill their healthcare needs, especially during the winter months where travel to a medical center for a basic checkup may be burdensome and even dangerous. The services provided by Eliza Jennings have recently been expanded to include grocery delivery once a week, at no additional charge to the residents.</w:t>
                        </w:r>
                      </w:p>
                      <w:p w:rsidR="00406877" w:rsidRDefault="00406877" w:rsidP="00406877">
                        <w:pPr>
                          <w:rPr>
                            <w:rFonts w:ascii="Century Gothic" w:hAnsi="Century Gothic" w:cs="Arial"/>
                            <w:b/>
                            <w:sz w:val="14"/>
                          </w:rPr>
                        </w:pPr>
                      </w:p>
                    </w:sdtContent>
                  </w:sdt>
                  <w:p w:rsidR="00406877" w:rsidRPr="00406877" w:rsidRDefault="00406877" w:rsidP="00406877">
                    <w:pPr>
                      <w:rPr>
                        <w:rFonts w:ascii="Century Gothic" w:hAnsi="Century Gothic" w:cs="Arial"/>
                        <w:b/>
                        <w:sz w:val="14"/>
                      </w:rPr>
                    </w:pPr>
                    <w:r>
                      <w:rPr>
                        <w:rFonts w:ascii="Century Gothic" w:hAnsi="Century Gothic" w:cs="Arial"/>
                        <w:b/>
                        <w:sz w:val="14"/>
                      </w:rPr>
                      <w:t xml:space="preserve">   Westerly is not charged for the services provided on their campus, and actually receives some modest rent payments for the clinic space leased by Eliza Jennings. Visits at the Wellness Clinic by Westerly residents are sometimes free of charge, like in the case of a basic physical examination, blood pressure check, pharmacological consultation, etc.  Residents are billed for cases where more significant medical treatment or expertise is required. The medical staff at the Wellness Clinic is paid by Eliza Jennings as part of their nonprofit service mission to serve the community and from income generated from providing more extensive medical care. Eliza Jennings does accept Medicaid and is a Passport provider. Westerly and Eliza Jennings have recently signed a Memorandum of Understanding (MOU) which memorializes their arrangement and intent to preserve it for at least fifteen (15) years.</w:t>
                    </w:r>
                  </w:p>
                  <w:p w:rsidR="00703478" w:rsidRPr="00703478" w:rsidRDefault="00703478" w:rsidP="00406877">
                    <w:pPr>
                      <w:rPr>
                        <w:rFonts w:ascii="Century Gothic" w:hAnsi="Century Gothic" w:cs="Arial"/>
                        <w:b/>
                        <w:sz w:val="14"/>
                      </w:rPr>
                    </w:pPr>
                  </w:p>
                </w:tc>
              </w:sdtContent>
            </w:sdt>
          </w:sdtContent>
        </w:sdt>
      </w:tr>
    </w:tbl>
    <w:p w:rsidR="00703478" w:rsidRDefault="00703478"/>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tblPr>
      <w:tblGrid>
        <w:gridCol w:w="2394"/>
        <w:gridCol w:w="7182"/>
      </w:tblGrid>
      <w:tr w:rsidR="00EB21E1" w:rsidRPr="00703478" w:rsidTr="007703E0">
        <w:trPr>
          <w:trHeight w:val="5760"/>
        </w:trPr>
        <w:tc>
          <w:tcPr>
            <w:tcW w:w="1250" w:type="pct"/>
            <w:shd w:val="clear" w:color="auto" w:fill="auto"/>
            <w:vAlign w:val="center"/>
          </w:tcPr>
          <w:p w:rsidR="00175421" w:rsidRDefault="00175421" w:rsidP="00175421">
            <w:pPr>
              <w:pStyle w:val="ListParagraph"/>
              <w:numPr>
                <w:ilvl w:val="0"/>
                <w:numId w:val="2"/>
              </w:numPr>
              <w:rPr>
                <w:rFonts w:ascii="Century Gothic" w:hAnsi="Century Gothic" w:cs="Arial"/>
                <w:b/>
                <w:sz w:val="14"/>
              </w:rPr>
            </w:pPr>
            <w:r>
              <w:rPr>
                <w:rFonts w:ascii="Century Gothic" w:hAnsi="Century Gothic" w:cs="Arial"/>
                <w:b/>
                <w:sz w:val="14"/>
              </w:rPr>
              <w:lastRenderedPageBreak/>
              <w:t>PARTNERSHIPS</w:t>
            </w:r>
          </w:p>
          <w:p w:rsidR="0066509B" w:rsidRDefault="0066509B" w:rsidP="00175421">
            <w:pPr>
              <w:ind w:left="360"/>
              <w:rPr>
                <w:rFonts w:ascii="Century Gothic" w:hAnsi="Century Gothic" w:cs="Arial"/>
                <w:sz w:val="14"/>
              </w:rPr>
            </w:pPr>
          </w:p>
          <w:p w:rsidR="00EB21E1" w:rsidRPr="00175421" w:rsidRDefault="00175421" w:rsidP="00175421">
            <w:pPr>
              <w:ind w:left="360"/>
              <w:rPr>
                <w:rFonts w:ascii="Century Gothic" w:hAnsi="Century Gothic" w:cs="Arial"/>
                <w:sz w:val="14"/>
              </w:rPr>
            </w:pPr>
            <w:r w:rsidRPr="00175421">
              <w:rPr>
                <w:rFonts w:ascii="Century Gothic" w:hAnsi="Century Gothic" w:cs="Arial"/>
                <w:sz w:val="14"/>
              </w:rPr>
              <w:t xml:space="preserve">Identify any partners that will be actively involved in implementing the proposed innovation.  </w:t>
            </w:r>
            <w:r w:rsidR="002626D4">
              <w:rPr>
                <w:rFonts w:ascii="Century Gothic" w:hAnsi="Century Gothic" w:cs="Arial"/>
                <w:sz w:val="14"/>
              </w:rPr>
              <w:t>Discuss the roles and responsibilities of each party.</w:t>
            </w:r>
          </w:p>
        </w:tc>
        <w:sdt>
          <w:sdtPr>
            <w:rPr>
              <w:rFonts w:ascii="Century Gothic" w:hAnsi="Century Gothic" w:cs="Arial"/>
              <w:b/>
              <w:sz w:val="14"/>
            </w:rPr>
            <w:id w:val="168770663"/>
            <w:placeholder>
              <w:docPart w:val="062678A8F72148B59D2799CF54AD2C08"/>
            </w:placeholder>
          </w:sdtPr>
          <w:sdtContent>
            <w:tc>
              <w:tcPr>
                <w:tcW w:w="3750" w:type="pct"/>
                <w:shd w:val="clear" w:color="auto" w:fill="auto"/>
                <w:vAlign w:val="center"/>
              </w:tcPr>
              <w:p w:rsidR="00892AB5" w:rsidRDefault="00892AB5" w:rsidP="00892AB5">
                <w:pPr>
                  <w:rPr>
                    <w:rFonts w:ascii="Century Gothic" w:hAnsi="Century Gothic"/>
                    <w:b/>
                    <w:sz w:val="14"/>
                    <w:szCs w:val="14"/>
                  </w:rPr>
                </w:pPr>
                <w:r w:rsidRPr="00826E43">
                  <w:rPr>
                    <w:rFonts w:ascii="Century Gothic" w:hAnsi="Century Gothic"/>
                    <w:b/>
                    <w:sz w:val="14"/>
                    <w:szCs w:val="14"/>
                  </w:rPr>
                  <w:t>Three key parties will be involved in implementing the proposed innovation, Westerly, The Barton Senior Center, and Eliza Jennings.</w:t>
                </w:r>
              </w:p>
              <w:p w:rsidR="00892AB5" w:rsidRPr="00826E43" w:rsidRDefault="00892AB5" w:rsidP="00892AB5">
                <w:pPr>
                  <w:rPr>
                    <w:rFonts w:ascii="Century Gothic" w:hAnsi="Century Gothic"/>
                    <w:b/>
                    <w:sz w:val="14"/>
                    <w:szCs w:val="14"/>
                  </w:rPr>
                </w:pPr>
              </w:p>
              <w:p w:rsidR="00892AB5" w:rsidRDefault="00892AB5" w:rsidP="00892AB5">
                <w:pPr>
                  <w:rPr>
                    <w:rFonts w:ascii="Century Gothic" w:hAnsi="Century Gothic"/>
                    <w:b/>
                    <w:sz w:val="14"/>
                    <w:szCs w:val="14"/>
                  </w:rPr>
                </w:pPr>
                <w:r w:rsidRPr="00826E43">
                  <w:rPr>
                    <w:rFonts w:ascii="Century Gothic" w:hAnsi="Century Gothic"/>
                    <w:b/>
                    <w:sz w:val="14"/>
                    <w:szCs w:val="14"/>
                  </w:rPr>
                  <w:t xml:space="preserve">Westerly will be responsible for providing and maintaining the facilities necessary for the health services to be offered to its residents. Additionally, Westerly will be responsible for providing access to its residents for any outreach activities planned by Eliza Jennings, health and wellness education presentations, health screenings, blood drives, etc. </w:t>
                </w:r>
              </w:p>
              <w:p w:rsidR="00892AB5" w:rsidRPr="00826E43" w:rsidRDefault="00892AB5" w:rsidP="00892AB5">
                <w:pPr>
                  <w:rPr>
                    <w:rFonts w:ascii="Century Gothic" w:hAnsi="Century Gothic"/>
                    <w:b/>
                    <w:sz w:val="14"/>
                    <w:szCs w:val="14"/>
                  </w:rPr>
                </w:pPr>
              </w:p>
              <w:p w:rsidR="00892AB5" w:rsidRDefault="00892AB5" w:rsidP="00892AB5">
                <w:pPr>
                  <w:rPr>
                    <w:rFonts w:ascii="Century Gothic" w:hAnsi="Century Gothic"/>
                    <w:b/>
                    <w:sz w:val="14"/>
                    <w:szCs w:val="14"/>
                  </w:rPr>
                </w:pPr>
                <w:r w:rsidRPr="00826E43">
                  <w:rPr>
                    <w:rFonts w:ascii="Century Gothic" w:hAnsi="Century Gothic"/>
                    <w:b/>
                    <w:sz w:val="14"/>
                    <w:szCs w:val="14"/>
                  </w:rPr>
                  <w:t>The Barton Senior Center is responsible for a number of other services at the Westerly. These include meal service, transportation and general recreational and enrichment activities. Barton Center will be responsible for coordinating the services provided by Eliza Jennings and for ensuring the services are adequate and appropriate for the population being served.</w:t>
                </w:r>
              </w:p>
              <w:p w:rsidR="00892AB5" w:rsidRPr="00826E43" w:rsidRDefault="00892AB5" w:rsidP="00892AB5">
                <w:pPr>
                  <w:rPr>
                    <w:rFonts w:ascii="Century Gothic" w:hAnsi="Century Gothic"/>
                    <w:b/>
                    <w:sz w:val="14"/>
                    <w:szCs w:val="14"/>
                  </w:rPr>
                </w:pPr>
              </w:p>
              <w:p w:rsidR="00892AB5" w:rsidRPr="00826E43" w:rsidRDefault="00892AB5" w:rsidP="00892AB5">
                <w:pPr>
                  <w:rPr>
                    <w:rFonts w:ascii="Century Gothic" w:hAnsi="Century Gothic"/>
                    <w:b/>
                    <w:sz w:val="14"/>
                    <w:szCs w:val="14"/>
                  </w:rPr>
                </w:pPr>
                <w:r w:rsidRPr="00826E43">
                  <w:rPr>
                    <w:rFonts w:ascii="Century Gothic" w:hAnsi="Century Gothic"/>
                    <w:b/>
                    <w:sz w:val="14"/>
                    <w:szCs w:val="14"/>
                  </w:rPr>
                  <w:t>Eliza Jennings will be the primary service provider for this innovation and is responsible for staffing the Wellness Clinic with properly trained and licensed staff. They are responsible for making their services available to all residents of Westerly. Eliza Jennings will also be responsible for providing periodic reports of their activities at Westerly, including the number of residents treated.</w:t>
                </w:r>
              </w:p>
              <w:p w:rsidR="00EB21E1" w:rsidRPr="00703478" w:rsidRDefault="00EB21E1" w:rsidP="00892AB5">
                <w:pPr>
                  <w:rPr>
                    <w:rFonts w:ascii="Century Gothic" w:hAnsi="Century Gothic" w:cs="Arial"/>
                    <w:b/>
                    <w:sz w:val="14"/>
                  </w:rPr>
                </w:pPr>
              </w:p>
            </w:tc>
          </w:sdtContent>
        </w:sdt>
      </w:tr>
    </w:tbl>
    <w:p w:rsidR="00703478" w:rsidRDefault="00703478"/>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tblPr>
      <w:tblGrid>
        <w:gridCol w:w="2394"/>
        <w:gridCol w:w="7182"/>
      </w:tblGrid>
      <w:tr w:rsidR="002A7842" w:rsidRPr="00703478" w:rsidTr="007703E0">
        <w:trPr>
          <w:trHeight w:val="5760"/>
        </w:trPr>
        <w:tc>
          <w:tcPr>
            <w:tcW w:w="1250" w:type="pct"/>
            <w:shd w:val="clear" w:color="auto" w:fill="auto"/>
            <w:vAlign w:val="center"/>
          </w:tcPr>
          <w:p w:rsidR="002A7842" w:rsidRDefault="002A7842" w:rsidP="008C7259">
            <w:pPr>
              <w:pStyle w:val="ListParagraph"/>
              <w:numPr>
                <w:ilvl w:val="0"/>
                <w:numId w:val="2"/>
              </w:numPr>
              <w:rPr>
                <w:rFonts w:ascii="Century Gothic" w:hAnsi="Century Gothic" w:cs="Arial"/>
                <w:b/>
                <w:sz w:val="14"/>
              </w:rPr>
            </w:pPr>
            <w:r>
              <w:rPr>
                <w:rFonts w:ascii="Century Gothic" w:hAnsi="Century Gothic" w:cs="Arial"/>
                <w:b/>
                <w:sz w:val="14"/>
              </w:rPr>
              <w:t>EXPERIENCE &amp; CAPACITY</w:t>
            </w:r>
          </w:p>
          <w:p w:rsidR="0066509B" w:rsidRDefault="0066509B" w:rsidP="008C7259">
            <w:pPr>
              <w:ind w:left="360"/>
              <w:rPr>
                <w:rFonts w:ascii="Century Gothic" w:hAnsi="Century Gothic" w:cs="Arial"/>
                <w:sz w:val="14"/>
              </w:rPr>
            </w:pPr>
          </w:p>
          <w:p w:rsidR="002A7842" w:rsidRPr="00175421" w:rsidRDefault="002A7842" w:rsidP="008C7259">
            <w:pPr>
              <w:ind w:left="360"/>
              <w:rPr>
                <w:rFonts w:ascii="Century Gothic" w:hAnsi="Century Gothic" w:cs="Arial"/>
                <w:sz w:val="14"/>
              </w:rPr>
            </w:pPr>
            <w:r>
              <w:rPr>
                <w:rFonts w:ascii="Century Gothic" w:hAnsi="Century Gothic" w:cs="Arial"/>
                <w:sz w:val="14"/>
              </w:rPr>
              <w:t xml:space="preserve">Describe the experience and capacity of </w:t>
            </w:r>
            <w:r w:rsidR="002626D4">
              <w:rPr>
                <w:rFonts w:ascii="Century Gothic" w:hAnsi="Century Gothic" w:cs="Arial"/>
                <w:sz w:val="14"/>
              </w:rPr>
              <w:t xml:space="preserve">the owner/developer and </w:t>
            </w:r>
            <w:r>
              <w:rPr>
                <w:rFonts w:ascii="Century Gothic" w:hAnsi="Century Gothic" w:cs="Arial"/>
                <w:sz w:val="14"/>
              </w:rPr>
              <w:t>all partners to successfully implement the proposed innovation.</w:t>
            </w:r>
            <w:r w:rsidRPr="00175421">
              <w:rPr>
                <w:rFonts w:ascii="Century Gothic" w:hAnsi="Century Gothic" w:cs="Arial"/>
                <w:sz w:val="14"/>
              </w:rPr>
              <w:t xml:space="preserve">  </w:t>
            </w:r>
          </w:p>
        </w:tc>
        <w:sdt>
          <w:sdtPr>
            <w:rPr>
              <w:rFonts w:ascii="Century Gothic" w:hAnsi="Century Gothic" w:cs="Arial"/>
              <w:b/>
              <w:sz w:val="14"/>
            </w:rPr>
            <w:id w:val="1065687031"/>
            <w:placeholder>
              <w:docPart w:val="439D9FF5E84240E1B8C9030942396494"/>
            </w:placeholder>
          </w:sdtPr>
          <w:sdtContent>
            <w:sdt>
              <w:sdtPr>
                <w:rPr>
                  <w:rFonts w:ascii="Century Gothic" w:hAnsi="Century Gothic" w:cs="Arial"/>
                  <w:b/>
                  <w:sz w:val="14"/>
                </w:rPr>
                <w:id w:val="-1057856815"/>
                <w:placeholder>
                  <w:docPart w:val="8E520FD82B7C4BFAAE9AA133C983D7F6"/>
                </w:placeholder>
              </w:sdtPr>
              <w:sdtContent>
                <w:tc>
                  <w:tcPr>
                    <w:tcW w:w="3750" w:type="pct"/>
                    <w:shd w:val="clear" w:color="auto" w:fill="auto"/>
                    <w:vAlign w:val="center"/>
                  </w:tcPr>
                  <w:p w:rsidR="00934434" w:rsidRDefault="00934434" w:rsidP="00934434">
                    <w:pPr>
                      <w:rPr>
                        <w:rFonts w:ascii="Century Gothic" w:hAnsi="Century Gothic"/>
                        <w:b/>
                        <w:sz w:val="14"/>
                        <w:szCs w:val="14"/>
                      </w:rPr>
                    </w:pPr>
                    <w:r>
                      <w:rPr>
                        <w:rFonts w:ascii="Century Gothic" w:hAnsi="Century Gothic"/>
                        <w:b/>
                        <w:sz w:val="14"/>
                        <w:szCs w:val="14"/>
                      </w:rPr>
                      <w:t xml:space="preserve">Lakewood Senior Citizens, Inc. (LSC) was the original owner of Westerly II and will be the sole owner of Westerly II, Inc., the sole managing general partner. LSC is a non-profit organization and has </w:t>
                    </w:r>
                    <w:proofErr w:type="gramStart"/>
                    <w:r>
                      <w:rPr>
                        <w:rFonts w:ascii="Century Gothic" w:hAnsi="Century Gothic"/>
                        <w:b/>
                        <w:sz w:val="14"/>
                        <w:szCs w:val="14"/>
                      </w:rPr>
                      <w:t>was</w:t>
                    </w:r>
                    <w:proofErr w:type="gramEnd"/>
                    <w:r>
                      <w:rPr>
                        <w:rFonts w:ascii="Century Gothic" w:hAnsi="Century Gothic"/>
                        <w:b/>
                        <w:sz w:val="14"/>
                        <w:szCs w:val="14"/>
                      </w:rPr>
                      <w:t xml:space="preserve"> the original developer and owner for all three buildings in the Westerly complex. They operate the current property manager, LSC Service Corp., and through it competently manage over 1,100 senior apartments in Northeast Ohio. LSC also has a long running relationship with The Barton Senior Center and currently leases out the entire first floor of the Westerly campus to them for only $1 a year. In exchange Barton Center handles all service coordination activities within the Westerly campus. </w:t>
                    </w:r>
                  </w:p>
                  <w:p w:rsidR="00934434" w:rsidRPr="00826E43" w:rsidRDefault="00934434" w:rsidP="00934434">
                    <w:pPr>
                      <w:rPr>
                        <w:rFonts w:ascii="Century Gothic" w:hAnsi="Century Gothic"/>
                        <w:b/>
                        <w:sz w:val="14"/>
                        <w:szCs w:val="14"/>
                      </w:rPr>
                    </w:pPr>
                  </w:p>
                  <w:p w:rsidR="00934434" w:rsidRDefault="00934434" w:rsidP="00934434">
                    <w:pPr>
                      <w:rPr>
                        <w:rFonts w:ascii="Century Gothic" w:hAnsi="Century Gothic"/>
                        <w:b/>
                        <w:sz w:val="14"/>
                        <w:szCs w:val="14"/>
                      </w:rPr>
                    </w:pPr>
                    <w:r w:rsidRPr="00826E43">
                      <w:rPr>
                        <w:rFonts w:ascii="Century Gothic" w:hAnsi="Century Gothic"/>
                        <w:b/>
                        <w:sz w:val="14"/>
                        <w:szCs w:val="14"/>
                      </w:rPr>
                      <w:t xml:space="preserve">The Barton Senior Center </w:t>
                    </w:r>
                    <w:r>
                      <w:rPr>
                        <w:rFonts w:ascii="Century Gothic" w:hAnsi="Century Gothic"/>
                        <w:b/>
                        <w:sz w:val="14"/>
                        <w:szCs w:val="14"/>
                      </w:rPr>
                      <w:t>has been housed in the ground floor of the Westerly campus for over 30 years and is directly responsible for all services and amenities currently available to the residents there</w:t>
                    </w:r>
                    <w:r w:rsidRPr="00826E43">
                      <w:rPr>
                        <w:rFonts w:ascii="Century Gothic" w:hAnsi="Century Gothic"/>
                        <w:b/>
                        <w:sz w:val="14"/>
                        <w:szCs w:val="14"/>
                      </w:rPr>
                      <w:t xml:space="preserve">. These include meal service, transportation and </w:t>
                    </w:r>
                    <w:r>
                      <w:rPr>
                        <w:rFonts w:ascii="Century Gothic" w:hAnsi="Century Gothic"/>
                        <w:b/>
                        <w:sz w:val="14"/>
                        <w:szCs w:val="14"/>
                      </w:rPr>
                      <w:t xml:space="preserve">all </w:t>
                    </w:r>
                    <w:r w:rsidRPr="00826E43">
                      <w:rPr>
                        <w:rFonts w:ascii="Century Gothic" w:hAnsi="Century Gothic"/>
                        <w:b/>
                        <w:sz w:val="14"/>
                        <w:szCs w:val="14"/>
                      </w:rPr>
                      <w:t>general recreational and enrichment activities</w:t>
                    </w:r>
                    <w:r>
                      <w:rPr>
                        <w:rFonts w:ascii="Century Gothic" w:hAnsi="Century Gothic"/>
                        <w:b/>
                        <w:sz w:val="14"/>
                        <w:szCs w:val="14"/>
                      </w:rPr>
                      <w:t>.</w:t>
                    </w:r>
                    <w:r w:rsidRPr="00826E43">
                      <w:rPr>
                        <w:rFonts w:ascii="Century Gothic" w:hAnsi="Century Gothic"/>
                        <w:b/>
                        <w:sz w:val="14"/>
                        <w:szCs w:val="14"/>
                      </w:rPr>
                      <w:t xml:space="preserve"> </w:t>
                    </w:r>
                    <w:r>
                      <w:rPr>
                        <w:rFonts w:ascii="Century Gothic" w:hAnsi="Century Gothic"/>
                        <w:b/>
                        <w:sz w:val="14"/>
                        <w:szCs w:val="14"/>
                      </w:rPr>
                      <w:t>Westerly is currently one of the most desirable independent senior living communities in the area, and the programming provided by Barton Center is a big part of the reason why.</w:t>
                    </w:r>
                  </w:p>
                  <w:p w:rsidR="00934434" w:rsidRPr="00826E43" w:rsidRDefault="00934434" w:rsidP="00934434">
                    <w:pPr>
                      <w:rPr>
                        <w:rFonts w:ascii="Century Gothic" w:hAnsi="Century Gothic"/>
                        <w:b/>
                        <w:sz w:val="14"/>
                        <w:szCs w:val="14"/>
                      </w:rPr>
                    </w:pPr>
                  </w:p>
                  <w:p w:rsidR="002A7842" w:rsidRPr="00703478" w:rsidRDefault="00934434" w:rsidP="00934434">
                    <w:pPr>
                      <w:rPr>
                        <w:rFonts w:ascii="Century Gothic" w:hAnsi="Century Gothic" w:cs="Arial"/>
                        <w:b/>
                        <w:sz w:val="14"/>
                      </w:rPr>
                    </w:pPr>
                    <w:r w:rsidRPr="00826E43">
                      <w:rPr>
                        <w:rFonts w:ascii="Century Gothic" w:hAnsi="Century Gothic"/>
                        <w:b/>
                        <w:sz w:val="14"/>
                        <w:szCs w:val="14"/>
                      </w:rPr>
                      <w:t xml:space="preserve">Eliza Jennings </w:t>
                    </w:r>
                    <w:r>
                      <w:rPr>
                        <w:rFonts w:ascii="Century Gothic" w:hAnsi="Century Gothic"/>
                        <w:b/>
                        <w:sz w:val="14"/>
                        <w:szCs w:val="14"/>
                      </w:rPr>
                      <w:t>has a tremendous and long history of philanthropy and concern for older adults in this community. The first Eliza Jennings home opened in 1888 on Detroit Avenue, only few blocks from Westerly. From that time until present, that concern and philanthropy for seniors has been a cornerstone of their organization and mission. In addition to the Wellness Clinic they staff at Westerly, they also provide Assisted Living, Skilled Nursing, Respite Care, Rehabilitation Services, Hospice Care, and Home based services.</w:t>
                    </w:r>
                  </w:p>
                </w:tc>
              </w:sdtContent>
            </w:sdt>
          </w:sdtContent>
        </w:sdt>
      </w:tr>
    </w:tbl>
    <w:p w:rsidR="002A7842" w:rsidRDefault="002A7842"/>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tblPr>
      <w:tblGrid>
        <w:gridCol w:w="2394"/>
        <w:gridCol w:w="7182"/>
      </w:tblGrid>
      <w:tr w:rsidR="002A7842" w:rsidRPr="00703478" w:rsidTr="007703E0">
        <w:trPr>
          <w:trHeight w:val="5760"/>
        </w:trPr>
        <w:tc>
          <w:tcPr>
            <w:tcW w:w="1250" w:type="pct"/>
            <w:shd w:val="clear" w:color="auto" w:fill="auto"/>
            <w:vAlign w:val="center"/>
          </w:tcPr>
          <w:p w:rsidR="002A7842" w:rsidRDefault="002A7842" w:rsidP="008C7259">
            <w:pPr>
              <w:pStyle w:val="ListParagraph"/>
              <w:numPr>
                <w:ilvl w:val="0"/>
                <w:numId w:val="2"/>
              </w:numPr>
              <w:rPr>
                <w:rFonts w:ascii="Century Gothic" w:hAnsi="Century Gothic" w:cs="Arial"/>
                <w:b/>
                <w:sz w:val="14"/>
              </w:rPr>
            </w:pPr>
            <w:r>
              <w:rPr>
                <w:rFonts w:ascii="Century Gothic" w:hAnsi="Century Gothic" w:cs="Arial"/>
                <w:b/>
                <w:sz w:val="14"/>
              </w:rPr>
              <w:lastRenderedPageBreak/>
              <w:t>LEVERAGE</w:t>
            </w:r>
          </w:p>
          <w:p w:rsidR="0066509B" w:rsidRDefault="0066509B" w:rsidP="009E7157">
            <w:pPr>
              <w:ind w:left="360"/>
              <w:rPr>
                <w:rFonts w:ascii="Century Gothic" w:hAnsi="Century Gothic" w:cs="Arial"/>
                <w:sz w:val="14"/>
              </w:rPr>
            </w:pPr>
          </w:p>
          <w:p w:rsidR="002A7842" w:rsidRPr="00175421" w:rsidRDefault="002A7842" w:rsidP="009E7157">
            <w:pPr>
              <w:ind w:left="360"/>
              <w:rPr>
                <w:rFonts w:ascii="Century Gothic" w:hAnsi="Century Gothic" w:cs="Arial"/>
                <w:sz w:val="14"/>
              </w:rPr>
            </w:pPr>
            <w:r>
              <w:rPr>
                <w:rFonts w:ascii="Century Gothic" w:hAnsi="Century Gothic" w:cs="Arial"/>
                <w:sz w:val="14"/>
              </w:rPr>
              <w:t xml:space="preserve">Identify the amount and source of any funds or resources that have been committed to the proposed innovation.  </w:t>
            </w:r>
          </w:p>
        </w:tc>
        <w:sdt>
          <w:sdtPr>
            <w:rPr>
              <w:rFonts w:ascii="Century Gothic" w:hAnsi="Century Gothic" w:cs="Arial"/>
              <w:b/>
              <w:sz w:val="14"/>
            </w:rPr>
            <w:id w:val="-1013384434"/>
            <w:placeholder>
              <w:docPart w:val="2A1BD908D5BA49B1B0C16EBAD21ADBEF"/>
            </w:placeholder>
          </w:sdtPr>
          <w:sdtContent>
            <w:sdt>
              <w:sdtPr>
                <w:rPr>
                  <w:rFonts w:ascii="Century Gothic" w:hAnsi="Century Gothic" w:cs="Arial"/>
                  <w:b/>
                  <w:sz w:val="14"/>
                </w:rPr>
                <w:id w:val="-79374937"/>
                <w:placeholder>
                  <w:docPart w:val="80C0575F04A94BA09C84C488FECFDB26"/>
                </w:placeholder>
              </w:sdtPr>
              <w:sdtContent>
                <w:tc>
                  <w:tcPr>
                    <w:tcW w:w="3750" w:type="pct"/>
                    <w:shd w:val="clear" w:color="auto" w:fill="auto"/>
                    <w:vAlign w:val="center"/>
                  </w:tcPr>
                  <w:p w:rsidR="002A7842" w:rsidRPr="00703478" w:rsidRDefault="002F105F" w:rsidP="002F105F">
                    <w:pPr>
                      <w:rPr>
                        <w:rFonts w:ascii="Century Gothic" w:hAnsi="Century Gothic" w:cs="Arial"/>
                        <w:b/>
                        <w:sz w:val="14"/>
                      </w:rPr>
                    </w:pPr>
                    <w:r>
                      <w:rPr>
                        <w:rFonts w:ascii="Century Gothic" w:hAnsi="Century Gothic" w:cs="Arial"/>
                        <w:b/>
                        <w:sz w:val="14"/>
                      </w:rPr>
                      <w:t xml:space="preserve">One of the best features of the </w:t>
                    </w:r>
                    <w:r w:rsidR="00934434">
                      <w:rPr>
                        <w:rFonts w:ascii="Century Gothic" w:hAnsi="Century Gothic" w:cs="Arial"/>
                        <w:b/>
                        <w:sz w:val="14"/>
                      </w:rPr>
                      <w:t xml:space="preserve">planned innovation </w:t>
                    </w:r>
                    <w:r w:rsidR="000E5A04">
                      <w:rPr>
                        <w:rFonts w:ascii="Century Gothic" w:hAnsi="Century Gothic" w:cs="Arial"/>
                        <w:b/>
                        <w:sz w:val="14"/>
                      </w:rPr>
                      <w:t>lie</w:t>
                    </w:r>
                    <w:r>
                      <w:rPr>
                        <w:rFonts w:ascii="Century Gothic" w:hAnsi="Century Gothic" w:cs="Arial"/>
                        <w:b/>
                        <w:sz w:val="14"/>
                      </w:rPr>
                      <w:t>s</w:t>
                    </w:r>
                    <w:r w:rsidR="000E5A04">
                      <w:rPr>
                        <w:rFonts w:ascii="Century Gothic" w:hAnsi="Century Gothic" w:cs="Arial"/>
                        <w:b/>
                        <w:sz w:val="14"/>
                      </w:rPr>
                      <w:t xml:space="preserve"> in </w:t>
                    </w:r>
                    <w:r w:rsidR="00934434">
                      <w:rPr>
                        <w:rFonts w:ascii="Century Gothic" w:hAnsi="Century Gothic" w:cs="Arial"/>
                        <w:b/>
                        <w:sz w:val="14"/>
                      </w:rPr>
                      <w:t xml:space="preserve">the fact that it is self sufficient and does not required any significant investment from the owner. </w:t>
                    </w:r>
                    <w:r>
                      <w:rPr>
                        <w:rFonts w:ascii="Century Gothic" w:hAnsi="Century Gothic" w:cs="Arial"/>
                        <w:b/>
                        <w:sz w:val="14"/>
                      </w:rPr>
                      <w:t>There is no additional development cost and t</w:t>
                    </w:r>
                    <w:r w:rsidR="00934434">
                      <w:rPr>
                        <w:rFonts w:ascii="Century Gothic" w:hAnsi="Century Gothic" w:cs="Arial"/>
                        <w:b/>
                        <w:sz w:val="14"/>
                      </w:rPr>
                      <w:t xml:space="preserve">he only </w:t>
                    </w:r>
                    <w:r>
                      <w:rPr>
                        <w:rFonts w:ascii="Century Gothic" w:hAnsi="Century Gothic" w:cs="Arial"/>
                        <w:b/>
                        <w:sz w:val="14"/>
                      </w:rPr>
                      <w:t xml:space="preserve">operating </w:t>
                    </w:r>
                    <w:r w:rsidR="00934434">
                      <w:rPr>
                        <w:rFonts w:ascii="Century Gothic" w:hAnsi="Century Gothic" w:cs="Arial"/>
                        <w:b/>
                        <w:sz w:val="14"/>
                      </w:rPr>
                      <w:t xml:space="preserve">cost for the owner that stems </w:t>
                    </w:r>
                    <w:proofErr w:type="spellStart"/>
                    <w:r w:rsidR="00934434">
                      <w:rPr>
                        <w:rFonts w:ascii="Century Gothic" w:hAnsi="Century Gothic" w:cs="Arial"/>
                        <w:b/>
                        <w:sz w:val="14"/>
                      </w:rPr>
                      <w:t>f</w:t>
                    </w:r>
                    <w:r>
                      <w:rPr>
                        <w:rFonts w:ascii="Century Gothic" w:hAnsi="Century Gothic" w:cs="Arial"/>
                        <w:b/>
                        <w:sz w:val="14"/>
                      </w:rPr>
                      <w:t>orm</w:t>
                    </w:r>
                    <w:proofErr w:type="spellEnd"/>
                    <w:r>
                      <w:rPr>
                        <w:rFonts w:ascii="Century Gothic" w:hAnsi="Century Gothic" w:cs="Arial"/>
                        <w:b/>
                        <w:sz w:val="14"/>
                      </w:rPr>
                      <w:t xml:space="preserve"> the Wellness Clinic are in the form of </w:t>
                    </w:r>
                    <w:r w:rsidR="00934434">
                      <w:rPr>
                        <w:rFonts w:ascii="Century Gothic" w:hAnsi="Century Gothic" w:cs="Arial"/>
                        <w:b/>
                        <w:sz w:val="14"/>
                      </w:rPr>
                      <w:t>utilities and general upkeep. These are entirely covered by payments Eliza Jennings makes for leasing the space which houses the Wellness Clinic.</w:t>
                    </w:r>
                  </w:p>
                </w:tc>
              </w:sdtContent>
            </w:sdt>
          </w:sdtContent>
        </w:sdt>
      </w:tr>
    </w:tbl>
    <w:p w:rsidR="002A7842" w:rsidRDefault="002A7842"/>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tblPr>
      <w:tblGrid>
        <w:gridCol w:w="2394"/>
        <w:gridCol w:w="7182"/>
      </w:tblGrid>
      <w:tr w:rsidR="002A7842" w:rsidRPr="00703478" w:rsidTr="007703E0">
        <w:trPr>
          <w:trHeight w:val="5760"/>
        </w:trPr>
        <w:tc>
          <w:tcPr>
            <w:tcW w:w="1250" w:type="pct"/>
            <w:shd w:val="clear" w:color="auto" w:fill="auto"/>
            <w:vAlign w:val="center"/>
          </w:tcPr>
          <w:p w:rsidR="002A7842" w:rsidRDefault="002A7842" w:rsidP="008C7259">
            <w:pPr>
              <w:pStyle w:val="ListParagraph"/>
              <w:numPr>
                <w:ilvl w:val="0"/>
                <w:numId w:val="2"/>
              </w:numPr>
              <w:rPr>
                <w:rFonts w:ascii="Century Gothic" w:hAnsi="Century Gothic" w:cs="Arial"/>
                <w:b/>
                <w:sz w:val="14"/>
              </w:rPr>
            </w:pPr>
            <w:r>
              <w:rPr>
                <w:rFonts w:ascii="Century Gothic" w:hAnsi="Century Gothic" w:cs="Arial"/>
                <w:b/>
                <w:sz w:val="14"/>
              </w:rPr>
              <w:t>EXPECTED OUTCOMES</w:t>
            </w:r>
          </w:p>
          <w:p w:rsidR="0066509B" w:rsidRDefault="0066509B" w:rsidP="002A7842">
            <w:pPr>
              <w:ind w:left="360"/>
              <w:rPr>
                <w:rFonts w:ascii="Century Gothic" w:hAnsi="Century Gothic" w:cs="Arial"/>
                <w:sz w:val="14"/>
              </w:rPr>
            </w:pPr>
          </w:p>
          <w:p w:rsidR="002A7842" w:rsidRPr="00175421" w:rsidRDefault="002A7842" w:rsidP="002A7842">
            <w:pPr>
              <w:ind w:left="360"/>
              <w:rPr>
                <w:rFonts w:ascii="Century Gothic" w:hAnsi="Century Gothic" w:cs="Arial"/>
                <w:sz w:val="14"/>
              </w:rPr>
            </w:pPr>
            <w:r>
              <w:rPr>
                <w:rFonts w:ascii="Century Gothic" w:hAnsi="Century Gothic" w:cs="Arial"/>
                <w:sz w:val="14"/>
              </w:rPr>
              <w:t xml:space="preserve">Identify the projected outcomes of the proposed innovation.  Indicate whether outcomes are quantifiable and how they will be measured.  </w:t>
            </w:r>
          </w:p>
        </w:tc>
        <w:sdt>
          <w:sdtPr>
            <w:rPr>
              <w:rFonts w:ascii="Century Gothic" w:hAnsi="Century Gothic" w:cs="Arial"/>
              <w:b/>
              <w:sz w:val="14"/>
            </w:rPr>
            <w:id w:val="542172230"/>
            <w:placeholder>
              <w:docPart w:val="AE65A451E0BD4EEC8382FA871630DF76"/>
            </w:placeholder>
          </w:sdtPr>
          <w:sdtContent>
            <w:tc>
              <w:tcPr>
                <w:tcW w:w="3750" w:type="pct"/>
                <w:shd w:val="clear" w:color="auto" w:fill="auto"/>
                <w:vAlign w:val="center"/>
              </w:tcPr>
              <w:p w:rsidR="002A7842" w:rsidRPr="00703478" w:rsidRDefault="00C7485C" w:rsidP="009E5A6B">
                <w:pPr>
                  <w:rPr>
                    <w:rFonts w:ascii="Century Gothic" w:hAnsi="Century Gothic" w:cs="Arial"/>
                    <w:b/>
                    <w:sz w:val="14"/>
                  </w:rPr>
                </w:pPr>
                <w:sdt>
                  <w:sdtPr>
                    <w:rPr>
                      <w:rFonts w:ascii="Century Gothic" w:hAnsi="Century Gothic" w:cs="Arial"/>
                      <w:b/>
                      <w:sz w:val="14"/>
                    </w:rPr>
                    <w:id w:val="-288666431"/>
                    <w:placeholder>
                      <w:docPart w:val="7AE90F555A96423D88216E24F5CBCFD9"/>
                    </w:placeholder>
                  </w:sdtPr>
                  <w:sdtContent>
                    <w:r w:rsidR="000E5A04">
                      <w:rPr>
                        <w:rFonts w:ascii="Century Gothic" w:hAnsi="Century Gothic" w:cs="Arial"/>
                        <w:b/>
                        <w:sz w:val="14"/>
                      </w:rPr>
                      <w:t xml:space="preserve">Some of the expected outcomes for the planned innovation </w:t>
                    </w:r>
                  </w:sdtContent>
                </w:sdt>
                <w:r w:rsidR="000E5A04">
                  <w:rPr>
                    <w:rFonts w:ascii="Century Gothic" w:hAnsi="Century Gothic" w:cs="Arial"/>
                    <w:b/>
                    <w:sz w:val="14"/>
                  </w:rPr>
                  <w:t xml:space="preserve">are savings for Westerly residents in the cost of basic medical </w:t>
                </w:r>
                <w:proofErr w:type="spellStart"/>
                <w:r w:rsidR="000E5A04">
                  <w:rPr>
                    <w:rFonts w:ascii="Century Gothic" w:hAnsi="Century Gothic" w:cs="Arial"/>
                    <w:b/>
                    <w:sz w:val="14"/>
                  </w:rPr>
                  <w:t>treatement</w:t>
                </w:r>
                <w:proofErr w:type="spellEnd"/>
                <w:r w:rsidR="000E5A04">
                  <w:rPr>
                    <w:rFonts w:ascii="Century Gothic" w:hAnsi="Century Gothic" w:cs="Arial"/>
                    <w:b/>
                    <w:sz w:val="14"/>
                  </w:rPr>
                  <w:t>, savings in transportation costs, enhanced overall health, fewer unnecessary trips to the emergency room</w:t>
                </w:r>
                <w:r w:rsidR="009E5A6B">
                  <w:rPr>
                    <w:rFonts w:ascii="Century Gothic" w:hAnsi="Century Gothic" w:cs="Arial"/>
                    <w:b/>
                    <w:sz w:val="14"/>
                  </w:rPr>
                  <w:t>, and savings to Medicaid</w:t>
                </w:r>
                <w:r w:rsidR="000E5A04">
                  <w:rPr>
                    <w:rFonts w:ascii="Century Gothic" w:hAnsi="Century Gothic" w:cs="Arial"/>
                    <w:b/>
                    <w:sz w:val="14"/>
                  </w:rPr>
                  <w:t xml:space="preserve">. The </w:t>
                </w:r>
                <w:r w:rsidR="009E5A6B">
                  <w:rPr>
                    <w:rFonts w:ascii="Century Gothic" w:hAnsi="Century Gothic" w:cs="Arial"/>
                    <w:b/>
                    <w:sz w:val="14"/>
                  </w:rPr>
                  <w:t xml:space="preserve">items which are more readily quantifiable are the number of trips to the emergency room and thereby any resulting savings to Medicaid. The rationale being that residents receiving primary care sooner and in a more familiar  and convenient setting are less likely to seek admittance to an emergency room for minor medical issues. It is well established that an emergency room is the most expensive place to provide treatment, yet </w:t>
                </w:r>
                <w:proofErr w:type="spellStart"/>
                <w:r w:rsidR="009E5A6B">
                  <w:rPr>
                    <w:rFonts w:ascii="Century Gothic" w:hAnsi="Century Gothic" w:cs="Arial"/>
                    <w:b/>
                    <w:sz w:val="14"/>
                  </w:rPr>
                  <w:t>serniors</w:t>
                </w:r>
                <w:proofErr w:type="spellEnd"/>
                <w:r w:rsidR="009E5A6B">
                  <w:rPr>
                    <w:rFonts w:ascii="Century Gothic" w:hAnsi="Century Gothic" w:cs="Arial"/>
                    <w:b/>
                    <w:sz w:val="14"/>
                  </w:rPr>
                  <w:t xml:space="preserve"> in particular often go to the emergency room for minor ailments. Medicaid ultimately pays for a significant amount of these hospitalizations, especially for the low-income population being served at Westerly.  It is expected that in combination with the health and wellness education and programming, early intervention and examination by </w:t>
                </w:r>
                <w:proofErr w:type="gramStart"/>
                <w:r w:rsidR="009E5A6B">
                  <w:rPr>
                    <w:rFonts w:ascii="Century Gothic" w:hAnsi="Century Gothic" w:cs="Arial"/>
                    <w:b/>
                    <w:sz w:val="14"/>
                  </w:rPr>
                  <w:t>a</w:t>
                </w:r>
                <w:proofErr w:type="gramEnd"/>
                <w:r w:rsidR="009E5A6B">
                  <w:rPr>
                    <w:rFonts w:ascii="Century Gothic" w:hAnsi="Century Gothic" w:cs="Arial"/>
                    <w:b/>
                    <w:sz w:val="14"/>
                  </w:rPr>
                  <w:t xml:space="preserve"> Eliza </w:t>
                </w:r>
                <w:proofErr w:type="spellStart"/>
                <w:r w:rsidR="009E5A6B">
                  <w:rPr>
                    <w:rFonts w:ascii="Century Gothic" w:hAnsi="Century Gothic" w:cs="Arial"/>
                    <w:b/>
                    <w:sz w:val="14"/>
                  </w:rPr>
                  <w:t>Jennigns</w:t>
                </w:r>
                <w:proofErr w:type="spellEnd"/>
                <w:r w:rsidR="009E5A6B">
                  <w:rPr>
                    <w:rFonts w:ascii="Century Gothic" w:hAnsi="Century Gothic" w:cs="Arial"/>
                    <w:b/>
                    <w:sz w:val="14"/>
                  </w:rPr>
                  <w:t xml:space="preserve"> staff will reduce the number of unnecessary emergency room visits by Westerly residents. It is contemplated that the number of hospitalizations will be tracked by Eliza Jennings’ staff, the average cost of hospitalization would then be compared with the amount that Medicaid is billed for the services Eliza Jennings provided at Westerly. It is hoped that a significant savings will be evident.</w:t>
                </w:r>
              </w:p>
            </w:tc>
          </w:sdtContent>
        </w:sdt>
      </w:tr>
    </w:tbl>
    <w:p w:rsidR="002A7842" w:rsidRDefault="002A7842"/>
    <w:sectPr w:rsidR="002A7842" w:rsidSect="0070347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ntique Olive">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OCR A Extended">
    <w:panose1 w:val="02010509020102010303"/>
    <w:charset w:val="00"/>
    <w:family w:val="moder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F3979"/>
    <w:multiLevelType w:val="hybridMultilevel"/>
    <w:tmpl w:val="729A0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E03CD2"/>
    <w:multiLevelType w:val="hybridMultilevel"/>
    <w:tmpl w:val="F95A88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oofState w:spelling="clean" w:grammar="clean"/>
  <w:revisionView w:inkAnnotations="0"/>
  <w:documentProtection w:edit="forms" w:enforcement="1" w:cryptProviderType="rsaFull" w:cryptAlgorithmClass="hash" w:cryptAlgorithmType="typeAny" w:cryptAlgorithmSid="4" w:cryptSpinCount="100000" w:hash="AmOzglFh66d4QniwG1TjcjRmq6I=" w:salt="rZPhcnB5NHwyyhzW3YCMag=="/>
  <w:defaultTabStop w:val="720"/>
  <w:characterSpacingControl w:val="doNotCompress"/>
  <w:compat/>
  <w:rsids>
    <w:rsidRoot w:val="00703478"/>
    <w:rsid w:val="000877D5"/>
    <w:rsid w:val="000E06B5"/>
    <w:rsid w:val="000E5A04"/>
    <w:rsid w:val="001250D9"/>
    <w:rsid w:val="00175421"/>
    <w:rsid w:val="002626D4"/>
    <w:rsid w:val="002A7842"/>
    <w:rsid w:val="002E14B2"/>
    <w:rsid w:val="002E5930"/>
    <w:rsid w:val="002F105F"/>
    <w:rsid w:val="003D031F"/>
    <w:rsid w:val="00406877"/>
    <w:rsid w:val="00441B79"/>
    <w:rsid w:val="005A4CDD"/>
    <w:rsid w:val="005D7058"/>
    <w:rsid w:val="0066509B"/>
    <w:rsid w:val="006652BA"/>
    <w:rsid w:val="006B4090"/>
    <w:rsid w:val="00703478"/>
    <w:rsid w:val="00762A51"/>
    <w:rsid w:val="007703E0"/>
    <w:rsid w:val="00787CFC"/>
    <w:rsid w:val="007967CE"/>
    <w:rsid w:val="00797BBC"/>
    <w:rsid w:val="00892AB5"/>
    <w:rsid w:val="008C7259"/>
    <w:rsid w:val="00934434"/>
    <w:rsid w:val="00996805"/>
    <w:rsid w:val="009E5A6B"/>
    <w:rsid w:val="009E7157"/>
    <w:rsid w:val="00BB41F1"/>
    <w:rsid w:val="00C7485C"/>
    <w:rsid w:val="00C96865"/>
    <w:rsid w:val="00CB56C5"/>
    <w:rsid w:val="00DF21C2"/>
    <w:rsid w:val="00E51B51"/>
    <w:rsid w:val="00EB21E1"/>
    <w:rsid w:val="00F058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8A1"/>
    <w:pPr>
      <w:spacing w:after="0" w:line="240" w:lineRule="auto"/>
    </w:pPr>
    <w:rPr>
      <w:rFonts w:eastAsiaTheme="minorEastAsia"/>
      <w:sz w:val="24"/>
      <w:szCs w:val="20"/>
    </w:rPr>
  </w:style>
  <w:style w:type="paragraph" w:styleId="Heading1">
    <w:name w:val="heading 1"/>
    <w:basedOn w:val="Normal"/>
    <w:next w:val="Normal"/>
    <w:link w:val="Heading1Char"/>
    <w:uiPriority w:val="9"/>
    <w:qFormat/>
    <w:rsid w:val="00441B79"/>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autoRedefine/>
    <w:uiPriority w:val="9"/>
    <w:unhideWhenUsed/>
    <w:qFormat/>
    <w:rsid w:val="00441B79"/>
    <w:pPr>
      <w:outlineLvl w:val="1"/>
    </w:pPr>
    <w:rPr>
      <w:rFonts w:ascii="Antique Olive" w:hAnsi="Antique Olive" w:cs="Arial"/>
      <w:b/>
      <w:smallCaps/>
      <w:noProof/>
      <w:spacing w:val="5"/>
      <w:szCs w:val="24"/>
    </w:rPr>
  </w:style>
  <w:style w:type="paragraph" w:styleId="Heading3">
    <w:name w:val="heading 3"/>
    <w:basedOn w:val="Normal"/>
    <w:next w:val="Normal"/>
    <w:link w:val="Heading3Char"/>
    <w:uiPriority w:val="9"/>
    <w:unhideWhenUsed/>
    <w:qFormat/>
    <w:rsid w:val="00441B79"/>
    <w:pPr>
      <w:outlineLvl w:val="2"/>
    </w:pPr>
    <w:rPr>
      <w:i/>
      <w:smallCaps/>
      <w:color w:val="76410D" w:themeColor="accent3" w:themeShade="80"/>
      <w:spacing w:val="5"/>
      <w:szCs w:val="24"/>
    </w:rPr>
  </w:style>
  <w:style w:type="paragraph" w:styleId="Heading4">
    <w:name w:val="heading 4"/>
    <w:basedOn w:val="Normal"/>
    <w:next w:val="Normal"/>
    <w:link w:val="Heading4Char"/>
    <w:uiPriority w:val="9"/>
    <w:unhideWhenUsed/>
    <w:qFormat/>
    <w:rsid w:val="00441B79"/>
    <w:pPr>
      <w:spacing w:before="240"/>
      <w:outlineLvl w:val="3"/>
    </w:pPr>
    <w:rPr>
      <w:smallCaps/>
      <w:color w:val="11171D" w:themeColor="background2" w:themeShade="1A"/>
      <w:spacing w:val="10"/>
      <w:szCs w:val="22"/>
    </w:rPr>
  </w:style>
  <w:style w:type="paragraph" w:styleId="Heading6">
    <w:name w:val="heading 6"/>
    <w:basedOn w:val="Normal"/>
    <w:next w:val="Normal"/>
    <w:link w:val="Heading6Char"/>
    <w:autoRedefine/>
    <w:uiPriority w:val="9"/>
    <w:unhideWhenUsed/>
    <w:qFormat/>
    <w:rsid w:val="00441B79"/>
    <w:pPr>
      <w:outlineLvl w:val="5"/>
    </w:pPr>
    <w:rPr>
      <w:rFonts w:eastAsia="Times New Roman"/>
      <w:b/>
      <w:bCs/>
      <w:smallCaps/>
      <w:color w:val="000000" w:themeColor="text1"/>
      <w:spacing w:val="5"/>
    </w:rPr>
  </w:style>
  <w:style w:type="paragraph" w:styleId="Heading7">
    <w:name w:val="heading 7"/>
    <w:basedOn w:val="Normal"/>
    <w:next w:val="Normal"/>
    <w:link w:val="Heading7Char"/>
    <w:uiPriority w:val="9"/>
    <w:semiHidden/>
    <w:unhideWhenUsed/>
    <w:qFormat/>
    <w:rsid w:val="00441B79"/>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autoRedefine/>
    <w:uiPriority w:val="9"/>
    <w:unhideWhenUsed/>
    <w:qFormat/>
    <w:rsid w:val="00441B79"/>
    <w:pPr>
      <w:outlineLvl w:val="8"/>
    </w:pPr>
    <w:rPr>
      <w:b/>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1B79"/>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441B79"/>
    <w:rPr>
      <w:rFonts w:ascii="Antique Olive" w:eastAsiaTheme="minorEastAsia" w:hAnsi="Antique Olive" w:cs="Arial"/>
      <w:b/>
      <w:smallCaps/>
      <w:noProof/>
      <w:spacing w:val="5"/>
      <w:sz w:val="24"/>
      <w:szCs w:val="24"/>
    </w:rPr>
  </w:style>
  <w:style w:type="character" w:customStyle="1" w:styleId="Heading3Char">
    <w:name w:val="Heading 3 Char"/>
    <w:basedOn w:val="DefaultParagraphFont"/>
    <w:link w:val="Heading3"/>
    <w:uiPriority w:val="9"/>
    <w:rsid w:val="00441B79"/>
    <w:rPr>
      <w:rFonts w:ascii="Arial Narrow" w:eastAsiaTheme="minorEastAsia" w:hAnsi="Arial Narrow"/>
      <w:i/>
      <w:smallCaps/>
      <w:color w:val="76410D" w:themeColor="accent3" w:themeShade="80"/>
      <w:spacing w:val="5"/>
      <w:sz w:val="24"/>
      <w:szCs w:val="24"/>
    </w:rPr>
  </w:style>
  <w:style w:type="character" w:customStyle="1" w:styleId="Heading4Char">
    <w:name w:val="Heading 4 Char"/>
    <w:basedOn w:val="DefaultParagraphFont"/>
    <w:link w:val="Heading4"/>
    <w:uiPriority w:val="9"/>
    <w:rsid w:val="00441B79"/>
    <w:rPr>
      <w:rFonts w:ascii="Arial Narrow" w:eastAsiaTheme="minorEastAsia" w:hAnsi="Arial Narrow"/>
      <w:smallCaps/>
      <w:color w:val="11171D" w:themeColor="background2" w:themeShade="1A"/>
      <w:spacing w:val="10"/>
      <w:sz w:val="24"/>
    </w:rPr>
  </w:style>
  <w:style w:type="character" w:customStyle="1" w:styleId="Heading6Char">
    <w:name w:val="Heading 6 Char"/>
    <w:basedOn w:val="DefaultParagraphFont"/>
    <w:link w:val="Heading6"/>
    <w:uiPriority w:val="9"/>
    <w:rsid w:val="00441B79"/>
    <w:rPr>
      <w:rFonts w:ascii="Arial Narrow" w:eastAsia="Times New Roman" w:hAnsi="Arial Narrow"/>
      <w:b/>
      <w:bCs/>
      <w:smallCaps/>
      <w:color w:val="000000" w:themeColor="text1"/>
      <w:spacing w:val="5"/>
      <w:sz w:val="24"/>
      <w:szCs w:val="20"/>
    </w:rPr>
  </w:style>
  <w:style w:type="character" w:customStyle="1" w:styleId="Heading7Char">
    <w:name w:val="Heading 7 Char"/>
    <w:basedOn w:val="DefaultParagraphFont"/>
    <w:link w:val="Heading7"/>
    <w:uiPriority w:val="9"/>
    <w:semiHidden/>
    <w:rsid w:val="00441B79"/>
    <w:rPr>
      <w:rFonts w:asciiTheme="majorHAnsi" w:eastAsiaTheme="majorEastAsia" w:hAnsiTheme="majorHAnsi" w:cstheme="majorBidi"/>
      <w:i/>
      <w:iCs/>
      <w:color w:val="404040" w:themeColor="text1" w:themeTint="BF"/>
      <w:sz w:val="24"/>
      <w:szCs w:val="20"/>
    </w:rPr>
  </w:style>
  <w:style w:type="character" w:customStyle="1" w:styleId="Heading9Char">
    <w:name w:val="Heading 9 Char"/>
    <w:basedOn w:val="DefaultParagraphFont"/>
    <w:link w:val="Heading9"/>
    <w:uiPriority w:val="9"/>
    <w:rsid w:val="00441B79"/>
    <w:rPr>
      <w:rFonts w:ascii="Arial Narrow" w:eastAsiaTheme="minorEastAsia" w:hAnsi="Arial Narrow"/>
      <w:b/>
      <w:smallCaps/>
      <w:sz w:val="24"/>
      <w:szCs w:val="20"/>
    </w:rPr>
  </w:style>
  <w:style w:type="paragraph" w:styleId="Caption">
    <w:name w:val="caption"/>
    <w:basedOn w:val="Normal"/>
    <w:next w:val="Normal"/>
    <w:uiPriority w:val="35"/>
    <w:qFormat/>
    <w:rsid w:val="00441B79"/>
    <w:pPr>
      <w:spacing w:after="200"/>
    </w:pPr>
    <w:rPr>
      <w:b/>
      <w:bCs/>
      <w:szCs w:val="18"/>
    </w:rPr>
  </w:style>
  <w:style w:type="paragraph" w:styleId="Title">
    <w:name w:val="Title"/>
    <w:basedOn w:val="Normal"/>
    <w:next w:val="Normal"/>
    <w:link w:val="TitleChar"/>
    <w:uiPriority w:val="10"/>
    <w:qFormat/>
    <w:rsid w:val="00441B79"/>
    <w:pPr>
      <w:pBdr>
        <w:bottom w:val="single" w:sz="8" w:space="4" w:color="6076B4" w:themeColor="accent1"/>
      </w:pBdr>
      <w:spacing w:after="300"/>
      <w:contextualSpacing/>
    </w:pPr>
    <w:rPr>
      <w:rFonts w:asciiTheme="majorHAnsi" w:eastAsiaTheme="majorEastAsia" w:hAnsiTheme="majorHAnsi" w:cstheme="majorBidi"/>
      <w:color w:val="234170" w:themeColor="text2" w:themeShade="BF"/>
      <w:spacing w:val="5"/>
      <w:kern w:val="28"/>
      <w:sz w:val="52"/>
      <w:szCs w:val="52"/>
    </w:rPr>
  </w:style>
  <w:style w:type="character" w:customStyle="1" w:styleId="TitleChar">
    <w:name w:val="Title Char"/>
    <w:basedOn w:val="DefaultParagraphFont"/>
    <w:link w:val="Title"/>
    <w:uiPriority w:val="10"/>
    <w:rsid w:val="00441B79"/>
    <w:rPr>
      <w:rFonts w:asciiTheme="majorHAnsi" w:eastAsiaTheme="majorEastAsia" w:hAnsiTheme="majorHAnsi" w:cstheme="majorBidi"/>
      <w:color w:val="234170" w:themeColor="text2" w:themeShade="BF"/>
      <w:spacing w:val="5"/>
      <w:kern w:val="28"/>
      <w:sz w:val="52"/>
      <w:szCs w:val="52"/>
    </w:rPr>
  </w:style>
  <w:style w:type="paragraph" w:styleId="Subtitle">
    <w:name w:val="Subtitle"/>
    <w:basedOn w:val="Normal"/>
    <w:next w:val="Normal"/>
    <w:link w:val="SubtitleChar"/>
    <w:uiPriority w:val="11"/>
    <w:qFormat/>
    <w:rsid w:val="00441B79"/>
    <w:pPr>
      <w:spacing w:after="720"/>
    </w:pPr>
    <w:rPr>
      <w:rFonts w:eastAsiaTheme="majorEastAsia" w:cstheme="majorBidi"/>
      <w:sz w:val="18"/>
      <w:szCs w:val="22"/>
    </w:rPr>
  </w:style>
  <w:style w:type="character" w:customStyle="1" w:styleId="SubtitleChar">
    <w:name w:val="Subtitle Char"/>
    <w:basedOn w:val="DefaultParagraphFont"/>
    <w:link w:val="Subtitle"/>
    <w:uiPriority w:val="11"/>
    <w:rsid w:val="00441B79"/>
    <w:rPr>
      <w:rFonts w:ascii="Arial Narrow" w:eastAsiaTheme="majorEastAsia" w:hAnsi="Arial Narrow" w:cstheme="majorBidi"/>
      <w:sz w:val="18"/>
    </w:rPr>
  </w:style>
  <w:style w:type="paragraph" w:styleId="NoSpacing">
    <w:name w:val="No Spacing"/>
    <w:basedOn w:val="Normal"/>
    <w:link w:val="NoSpacingChar"/>
    <w:uiPriority w:val="1"/>
    <w:qFormat/>
    <w:rsid w:val="00441B79"/>
  </w:style>
  <w:style w:type="character" w:customStyle="1" w:styleId="NoSpacingChar">
    <w:name w:val="No Spacing Char"/>
    <w:basedOn w:val="DefaultParagraphFont"/>
    <w:link w:val="NoSpacing"/>
    <w:uiPriority w:val="1"/>
    <w:rsid w:val="00441B79"/>
    <w:rPr>
      <w:rFonts w:ascii="Arial Narrow" w:eastAsiaTheme="minorEastAsia" w:hAnsi="Arial Narrow"/>
      <w:sz w:val="24"/>
      <w:szCs w:val="20"/>
    </w:rPr>
  </w:style>
  <w:style w:type="paragraph" w:styleId="TOCHeading">
    <w:name w:val="TOC Heading"/>
    <w:basedOn w:val="Heading1"/>
    <w:next w:val="Normal"/>
    <w:uiPriority w:val="39"/>
    <w:semiHidden/>
    <w:unhideWhenUsed/>
    <w:qFormat/>
    <w:rsid w:val="00441B79"/>
    <w:pPr>
      <w:spacing w:line="276" w:lineRule="auto"/>
      <w:outlineLvl w:val="9"/>
    </w:pPr>
    <w:rPr>
      <w:lang w:eastAsia="ja-JP"/>
    </w:rPr>
  </w:style>
  <w:style w:type="paragraph" w:customStyle="1" w:styleId="msoorganizationname2">
    <w:name w:val="msoorganizationname2"/>
    <w:rsid w:val="00703478"/>
    <w:pPr>
      <w:spacing w:after="0" w:line="285" w:lineRule="auto"/>
    </w:pPr>
    <w:rPr>
      <w:rFonts w:ascii="Cambria" w:eastAsia="Times New Roman" w:hAnsi="Cambria" w:cs="Times New Roman"/>
      <w:color w:val="000000"/>
      <w:kern w:val="28"/>
    </w:rPr>
  </w:style>
  <w:style w:type="paragraph" w:customStyle="1" w:styleId="msotitle5">
    <w:name w:val="msotitle5"/>
    <w:rsid w:val="00703478"/>
    <w:pPr>
      <w:spacing w:after="0" w:line="240" w:lineRule="auto"/>
    </w:pPr>
    <w:rPr>
      <w:rFonts w:ascii="OCR A Extended" w:eastAsia="Times New Roman" w:hAnsi="OCR A Extended" w:cs="Times New Roman"/>
      <w:color w:val="000000"/>
      <w:kern w:val="28"/>
      <w:sz w:val="20"/>
      <w:szCs w:val="20"/>
    </w:rPr>
  </w:style>
  <w:style w:type="table" w:styleId="TableGrid">
    <w:name w:val="Table Grid"/>
    <w:basedOn w:val="TableNormal"/>
    <w:uiPriority w:val="59"/>
    <w:rsid w:val="007034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03478"/>
    <w:rPr>
      <w:rFonts w:ascii="Tahoma" w:hAnsi="Tahoma" w:cs="Tahoma"/>
      <w:sz w:val="16"/>
      <w:szCs w:val="16"/>
    </w:rPr>
  </w:style>
  <w:style w:type="character" w:customStyle="1" w:styleId="BalloonTextChar">
    <w:name w:val="Balloon Text Char"/>
    <w:basedOn w:val="DefaultParagraphFont"/>
    <w:link w:val="BalloonText"/>
    <w:uiPriority w:val="99"/>
    <w:semiHidden/>
    <w:rsid w:val="00703478"/>
    <w:rPr>
      <w:rFonts w:ascii="Tahoma" w:eastAsiaTheme="minorEastAsia" w:hAnsi="Tahoma" w:cs="Tahoma"/>
      <w:sz w:val="16"/>
      <w:szCs w:val="16"/>
    </w:rPr>
  </w:style>
  <w:style w:type="character" w:styleId="PlaceholderText">
    <w:name w:val="Placeholder Text"/>
    <w:basedOn w:val="DefaultParagraphFont"/>
    <w:uiPriority w:val="99"/>
    <w:semiHidden/>
    <w:rsid w:val="00703478"/>
    <w:rPr>
      <w:color w:val="808080"/>
    </w:rPr>
  </w:style>
  <w:style w:type="paragraph" w:styleId="ListParagraph">
    <w:name w:val="List Paragraph"/>
    <w:basedOn w:val="Normal"/>
    <w:uiPriority w:val="34"/>
    <w:qFormat/>
    <w:rsid w:val="007034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8A1"/>
    <w:pPr>
      <w:spacing w:after="0" w:line="240" w:lineRule="auto"/>
    </w:pPr>
    <w:rPr>
      <w:rFonts w:eastAsiaTheme="minorEastAsia"/>
      <w:sz w:val="24"/>
      <w:szCs w:val="20"/>
    </w:rPr>
  </w:style>
  <w:style w:type="paragraph" w:styleId="Heading1">
    <w:name w:val="heading 1"/>
    <w:basedOn w:val="Normal"/>
    <w:next w:val="Normal"/>
    <w:link w:val="Heading1Char"/>
    <w:uiPriority w:val="9"/>
    <w:qFormat/>
    <w:rsid w:val="00441B79"/>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autoRedefine/>
    <w:uiPriority w:val="9"/>
    <w:unhideWhenUsed/>
    <w:qFormat/>
    <w:rsid w:val="00441B79"/>
    <w:pPr>
      <w:outlineLvl w:val="1"/>
    </w:pPr>
    <w:rPr>
      <w:rFonts w:ascii="Antique Olive" w:hAnsi="Antique Olive" w:cs="Arial"/>
      <w:b/>
      <w:smallCaps/>
      <w:noProof/>
      <w:spacing w:val="5"/>
      <w:szCs w:val="24"/>
    </w:rPr>
  </w:style>
  <w:style w:type="paragraph" w:styleId="Heading3">
    <w:name w:val="heading 3"/>
    <w:basedOn w:val="Normal"/>
    <w:next w:val="Normal"/>
    <w:link w:val="Heading3Char"/>
    <w:uiPriority w:val="9"/>
    <w:unhideWhenUsed/>
    <w:qFormat/>
    <w:rsid w:val="00441B79"/>
    <w:pPr>
      <w:outlineLvl w:val="2"/>
    </w:pPr>
    <w:rPr>
      <w:i/>
      <w:smallCaps/>
      <w:color w:val="76410D" w:themeColor="accent3" w:themeShade="80"/>
      <w:spacing w:val="5"/>
      <w:szCs w:val="24"/>
    </w:rPr>
  </w:style>
  <w:style w:type="paragraph" w:styleId="Heading4">
    <w:name w:val="heading 4"/>
    <w:basedOn w:val="Normal"/>
    <w:next w:val="Normal"/>
    <w:link w:val="Heading4Char"/>
    <w:uiPriority w:val="9"/>
    <w:unhideWhenUsed/>
    <w:qFormat/>
    <w:rsid w:val="00441B79"/>
    <w:pPr>
      <w:spacing w:before="240"/>
      <w:outlineLvl w:val="3"/>
    </w:pPr>
    <w:rPr>
      <w:smallCaps/>
      <w:color w:val="11171D" w:themeColor="background2" w:themeShade="1A"/>
      <w:spacing w:val="10"/>
      <w:szCs w:val="22"/>
    </w:rPr>
  </w:style>
  <w:style w:type="paragraph" w:styleId="Heading6">
    <w:name w:val="heading 6"/>
    <w:basedOn w:val="Normal"/>
    <w:next w:val="Normal"/>
    <w:link w:val="Heading6Char"/>
    <w:autoRedefine/>
    <w:uiPriority w:val="9"/>
    <w:unhideWhenUsed/>
    <w:qFormat/>
    <w:rsid w:val="00441B79"/>
    <w:pPr>
      <w:outlineLvl w:val="5"/>
    </w:pPr>
    <w:rPr>
      <w:rFonts w:eastAsia="Times New Roman"/>
      <w:b/>
      <w:bCs/>
      <w:smallCaps/>
      <w:color w:val="000000" w:themeColor="text1"/>
      <w:spacing w:val="5"/>
    </w:rPr>
  </w:style>
  <w:style w:type="paragraph" w:styleId="Heading7">
    <w:name w:val="heading 7"/>
    <w:basedOn w:val="Normal"/>
    <w:next w:val="Normal"/>
    <w:link w:val="Heading7Char"/>
    <w:uiPriority w:val="9"/>
    <w:semiHidden/>
    <w:unhideWhenUsed/>
    <w:qFormat/>
    <w:rsid w:val="00441B79"/>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autoRedefine/>
    <w:uiPriority w:val="9"/>
    <w:unhideWhenUsed/>
    <w:qFormat/>
    <w:rsid w:val="00441B79"/>
    <w:pPr>
      <w:outlineLvl w:val="8"/>
    </w:pPr>
    <w:rPr>
      <w:b/>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1B79"/>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441B79"/>
    <w:rPr>
      <w:rFonts w:ascii="Antique Olive" w:eastAsiaTheme="minorEastAsia" w:hAnsi="Antique Olive" w:cs="Arial"/>
      <w:b/>
      <w:smallCaps/>
      <w:noProof/>
      <w:spacing w:val="5"/>
      <w:sz w:val="24"/>
      <w:szCs w:val="24"/>
    </w:rPr>
  </w:style>
  <w:style w:type="character" w:customStyle="1" w:styleId="Heading3Char">
    <w:name w:val="Heading 3 Char"/>
    <w:basedOn w:val="DefaultParagraphFont"/>
    <w:link w:val="Heading3"/>
    <w:uiPriority w:val="9"/>
    <w:rsid w:val="00441B79"/>
    <w:rPr>
      <w:rFonts w:ascii="Arial Narrow" w:eastAsiaTheme="minorEastAsia" w:hAnsi="Arial Narrow"/>
      <w:i/>
      <w:smallCaps/>
      <w:color w:val="76410D" w:themeColor="accent3" w:themeShade="80"/>
      <w:spacing w:val="5"/>
      <w:sz w:val="24"/>
      <w:szCs w:val="24"/>
    </w:rPr>
  </w:style>
  <w:style w:type="character" w:customStyle="1" w:styleId="Heading4Char">
    <w:name w:val="Heading 4 Char"/>
    <w:basedOn w:val="DefaultParagraphFont"/>
    <w:link w:val="Heading4"/>
    <w:uiPriority w:val="9"/>
    <w:rsid w:val="00441B79"/>
    <w:rPr>
      <w:rFonts w:ascii="Arial Narrow" w:eastAsiaTheme="minorEastAsia" w:hAnsi="Arial Narrow"/>
      <w:smallCaps/>
      <w:color w:val="11171D" w:themeColor="background2" w:themeShade="1A"/>
      <w:spacing w:val="10"/>
      <w:sz w:val="24"/>
    </w:rPr>
  </w:style>
  <w:style w:type="character" w:customStyle="1" w:styleId="Heading6Char">
    <w:name w:val="Heading 6 Char"/>
    <w:basedOn w:val="DefaultParagraphFont"/>
    <w:link w:val="Heading6"/>
    <w:uiPriority w:val="9"/>
    <w:rsid w:val="00441B79"/>
    <w:rPr>
      <w:rFonts w:ascii="Arial Narrow" w:eastAsia="Times New Roman" w:hAnsi="Arial Narrow"/>
      <w:b/>
      <w:bCs/>
      <w:smallCaps/>
      <w:color w:val="000000" w:themeColor="text1"/>
      <w:spacing w:val="5"/>
      <w:sz w:val="24"/>
      <w:szCs w:val="20"/>
    </w:rPr>
  </w:style>
  <w:style w:type="character" w:customStyle="1" w:styleId="Heading7Char">
    <w:name w:val="Heading 7 Char"/>
    <w:basedOn w:val="DefaultParagraphFont"/>
    <w:link w:val="Heading7"/>
    <w:uiPriority w:val="9"/>
    <w:semiHidden/>
    <w:rsid w:val="00441B79"/>
    <w:rPr>
      <w:rFonts w:asciiTheme="majorHAnsi" w:eastAsiaTheme="majorEastAsia" w:hAnsiTheme="majorHAnsi" w:cstheme="majorBidi"/>
      <w:i/>
      <w:iCs/>
      <w:color w:val="404040" w:themeColor="text1" w:themeTint="BF"/>
      <w:sz w:val="24"/>
      <w:szCs w:val="20"/>
    </w:rPr>
  </w:style>
  <w:style w:type="character" w:customStyle="1" w:styleId="Heading9Char">
    <w:name w:val="Heading 9 Char"/>
    <w:basedOn w:val="DefaultParagraphFont"/>
    <w:link w:val="Heading9"/>
    <w:uiPriority w:val="9"/>
    <w:rsid w:val="00441B79"/>
    <w:rPr>
      <w:rFonts w:ascii="Arial Narrow" w:eastAsiaTheme="minorEastAsia" w:hAnsi="Arial Narrow"/>
      <w:b/>
      <w:smallCaps/>
      <w:sz w:val="24"/>
      <w:szCs w:val="20"/>
    </w:rPr>
  </w:style>
  <w:style w:type="paragraph" w:styleId="Caption">
    <w:name w:val="caption"/>
    <w:basedOn w:val="Normal"/>
    <w:next w:val="Normal"/>
    <w:uiPriority w:val="35"/>
    <w:qFormat/>
    <w:rsid w:val="00441B79"/>
    <w:pPr>
      <w:spacing w:after="200"/>
    </w:pPr>
    <w:rPr>
      <w:b/>
      <w:bCs/>
      <w:szCs w:val="18"/>
    </w:rPr>
  </w:style>
  <w:style w:type="paragraph" w:styleId="Title">
    <w:name w:val="Title"/>
    <w:basedOn w:val="Normal"/>
    <w:next w:val="Normal"/>
    <w:link w:val="TitleChar"/>
    <w:uiPriority w:val="10"/>
    <w:qFormat/>
    <w:rsid w:val="00441B79"/>
    <w:pPr>
      <w:pBdr>
        <w:bottom w:val="single" w:sz="8" w:space="4" w:color="6076B4" w:themeColor="accent1"/>
      </w:pBdr>
      <w:spacing w:after="300"/>
      <w:contextualSpacing/>
    </w:pPr>
    <w:rPr>
      <w:rFonts w:asciiTheme="majorHAnsi" w:eastAsiaTheme="majorEastAsia" w:hAnsiTheme="majorHAnsi" w:cstheme="majorBidi"/>
      <w:color w:val="234170" w:themeColor="text2" w:themeShade="BF"/>
      <w:spacing w:val="5"/>
      <w:kern w:val="28"/>
      <w:sz w:val="52"/>
      <w:szCs w:val="52"/>
    </w:rPr>
  </w:style>
  <w:style w:type="character" w:customStyle="1" w:styleId="TitleChar">
    <w:name w:val="Title Char"/>
    <w:basedOn w:val="DefaultParagraphFont"/>
    <w:link w:val="Title"/>
    <w:uiPriority w:val="10"/>
    <w:rsid w:val="00441B79"/>
    <w:rPr>
      <w:rFonts w:asciiTheme="majorHAnsi" w:eastAsiaTheme="majorEastAsia" w:hAnsiTheme="majorHAnsi" w:cstheme="majorBidi"/>
      <w:color w:val="234170" w:themeColor="text2" w:themeShade="BF"/>
      <w:spacing w:val="5"/>
      <w:kern w:val="28"/>
      <w:sz w:val="52"/>
      <w:szCs w:val="52"/>
    </w:rPr>
  </w:style>
  <w:style w:type="paragraph" w:styleId="Subtitle">
    <w:name w:val="Subtitle"/>
    <w:basedOn w:val="Normal"/>
    <w:next w:val="Normal"/>
    <w:link w:val="SubtitleChar"/>
    <w:uiPriority w:val="11"/>
    <w:qFormat/>
    <w:rsid w:val="00441B79"/>
    <w:pPr>
      <w:spacing w:after="720"/>
    </w:pPr>
    <w:rPr>
      <w:rFonts w:eastAsiaTheme="majorEastAsia" w:cstheme="majorBidi"/>
      <w:sz w:val="18"/>
      <w:szCs w:val="22"/>
    </w:rPr>
  </w:style>
  <w:style w:type="character" w:customStyle="1" w:styleId="SubtitleChar">
    <w:name w:val="Subtitle Char"/>
    <w:basedOn w:val="DefaultParagraphFont"/>
    <w:link w:val="Subtitle"/>
    <w:uiPriority w:val="11"/>
    <w:rsid w:val="00441B79"/>
    <w:rPr>
      <w:rFonts w:ascii="Arial Narrow" w:eastAsiaTheme="majorEastAsia" w:hAnsi="Arial Narrow" w:cstheme="majorBidi"/>
      <w:sz w:val="18"/>
    </w:rPr>
  </w:style>
  <w:style w:type="paragraph" w:styleId="NoSpacing">
    <w:name w:val="No Spacing"/>
    <w:basedOn w:val="Normal"/>
    <w:link w:val="NoSpacingChar"/>
    <w:uiPriority w:val="1"/>
    <w:qFormat/>
    <w:rsid w:val="00441B79"/>
  </w:style>
  <w:style w:type="character" w:customStyle="1" w:styleId="NoSpacingChar">
    <w:name w:val="No Spacing Char"/>
    <w:basedOn w:val="DefaultParagraphFont"/>
    <w:link w:val="NoSpacing"/>
    <w:uiPriority w:val="1"/>
    <w:rsid w:val="00441B79"/>
    <w:rPr>
      <w:rFonts w:ascii="Arial Narrow" w:eastAsiaTheme="minorEastAsia" w:hAnsi="Arial Narrow"/>
      <w:sz w:val="24"/>
      <w:szCs w:val="20"/>
    </w:rPr>
  </w:style>
  <w:style w:type="paragraph" w:styleId="TOCHeading">
    <w:name w:val="TOC Heading"/>
    <w:basedOn w:val="Heading1"/>
    <w:next w:val="Normal"/>
    <w:uiPriority w:val="39"/>
    <w:semiHidden/>
    <w:unhideWhenUsed/>
    <w:qFormat/>
    <w:rsid w:val="00441B79"/>
    <w:pPr>
      <w:spacing w:line="276" w:lineRule="auto"/>
      <w:outlineLvl w:val="9"/>
    </w:pPr>
    <w:rPr>
      <w:lang w:eastAsia="ja-JP"/>
    </w:rPr>
  </w:style>
  <w:style w:type="paragraph" w:customStyle="1" w:styleId="msoorganizationname2">
    <w:name w:val="msoorganizationname2"/>
    <w:rsid w:val="00703478"/>
    <w:pPr>
      <w:spacing w:after="0" w:line="285" w:lineRule="auto"/>
    </w:pPr>
    <w:rPr>
      <w:rFonts w:ascii="Cambria" w:eastAsia="Times New Roman" w:hAnsi="Cambria" w:cs="Times New Roman"/>
      <w:color w:val="000000"/>
      <w:kern w:val="28"/>
      <w14:ligatures w14:val="standard"/>
      <w14:cntxtAlts/>
    </w:rPr>
  </w:style>
  <w:style w:type="paragraph" w:customStyle="1" w:styleId="msotitle5">
    <w:name w:val="msotitle5"/>
    <w:rsid w:val="00703478"/>
    <w:pPr>
      <w:spacing w:after="0" w:line="240" w:lineRule="auto"/>
    </w:pPr>
    <w:rPr>
      <w:rFonts w:ascii="OCR A Extended" w:eastAsia="Times New Roman" w:hAnsi="OCR A Extended" w:cs="Times New Roman"/>
      <w:color w:val="000000"/>
      <w:kern w:val="28"/>
      <w:sz w:val="20"/>
      <w:szCs w:val="20"/>
      <w14:ligatures w14:val="standard"/>
      <w14:cntxtAlts/>
    </w:rPr>
  </w:style>
  <w:style w:type="table" w:styleId="TableGrid">
    <w:name w:val="Table Grid"/>
    <w:basedOn w:val="TableNormal"/>
    <w:uiPriority w:val="59"/>
    <w:rsid w:val="00703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03478"/>
    <w:rPr>
      <w:rFonts w:ascii="Tahoma" w:hAnsi="Tahoma" w:cs="Tahoma"/>
      <w:sz w:val="16"/>
      <w:szCs w:val="16"/>
    </w:rPr>
  </w:style>
  <w:style w:type="character" w:customStyle="1" w:styleId="BalloonTextChar">
    <w:name w:val="Balloon Text Char"/>
    <w:basedOn w:val="DefaultParagraphFont"/>
    <w:link w:val="BalloonText"/>
    <w:uiPriority w:val="99"/>
    <w:semiHidden/>
    <w:rsid w:val="00703478"/>
    <w:rPr>
      <w:rFonts w:ascii="Tahoma" w:eastAsiaTheme="minorEastAsia" w:hAnsi="Tahoma" w:cs="Tahoma"/>
      <w:sz w:val="16"/>
      <w:szCs w:val="16"/>
    </w:rPr>
  </w:style>
  <w:style w:type="character" w:styleId="PlaceholderText">
    <w:name w:val="Placeholder Text"/>
    <w:basedOn w:val="DefaultParagraphFont"/>
    <w:uiPriority w:val="99"/>
    <w:semiHidden/>
    <w:rsid w:val="00703478"/>
    <w:rPr>
      <w:color w:val="808080"/>
    </w:rPr>
  </w:style>
  <w:style w:type="paragraph" w:styleId="ListParagraph">
    <w:name w:val="List Paragraph"/>
    <w:basedOn w:val="Normal"/>
    <w:uiPriority w:val="34"/>
    <w:qFormat/>
    <w:rsid w:val="00703478"/>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9AE1C3BFDA04B6F98A50B89A76DEF44"/>
        <w:category>
          <w:name w:val="General"/>
          <w:gallery w:val="placeholder"/>
        </w:category>
        <w:types>
          <w:type w:val="bbPlcHdr"/>
        </w:types>
        <w:behaviors>
          <w:behavior w:val="content"/>
        </w:behaviors>
        <w:guid w:val="{528D0105-82DF-4AE2-B01D-8C159C6A2783}"/>
      </w:docPartPr>
      <w:docPartBody>
        <w:p w:rsidR="001F6A62" w:rsidRDefault="00C20183" w:rsidP="00C20183">
          <w:pPr>
            <w:pStyle w:val="79AE1C3BFDA04B6F98A50B89A76DEF444"/>
          </w:pPr>
          <w:r w:rsidRPr="00703478">
            <w:rPr>
              <w:rStyle w:val="PlaceholderText"/>
              <w:rFonts w:ascii="Arial" w:hAnsi="Arial" w:cs="Arial"/>
              <w:sz w:val="12"/>
            </w:rPr>
            <w:t>Click here to enter text.</w:t>
          </w:r>
        </w:p>
      </w:docPartBody>
    </w:docPart>
    <w:docPart>
      <w:docPartPr>
        <w:name w:val="6266A2EAD8EC416997657B9FD6B411A3"/>
        <w:category>
          <w:name w:val="General"/>
          <w:gallery w:val="placeholder"/>
        </w:category>
        <w:types>
          <w:type w:val="bbPlcHdr"/>
        </w:types>
        <w:behaviors>
          <w:behavior w:val="content"/>
        </w:behaviors>
        <w:guid w:val="{35F98F42-4881-4CB2-884D-93E353E71508}"/>
      </w:docPartPr>
      <w:docPartBody>
        <w:p w:rsidR="001F6A62" w:rsidRDefault="00B6380E" w:rsidP="00B6380E">
          <w:pPr>
            <w:pStyle w:val="6266A2EAD8EC416997657B9FD6B411A31"/>
          </w:pPr>
          <w:r w:rsidRPr="00703478">
            <w:rPr>
              <w:rStyle w:val="PlaceholderText"/>
              <w:rFonts w:ascii="Arial" w:hAnsi="Arial" w:cs="Arial"/>
              <w:sz w:val="14"/>
            </w:rPr>
            <w:t>Click here to enter text.</w:t>
          </w:r>
        </w:p>
      </w:docPartBody>
    </w:docPart>
    <w:docPart>
      <w:docPartPr>
        <w:name w:val="DF6575BFEB26467E9B3FD25D3ABAEEFA"/>
        <w:category>
          <w:name w:val="General"/>
          <w:gallery w:val="placeholder"/>
        </w:category>
        <w:types>
          <w:type w:val="bbPlcHdr"/>
        </w:types>
        <w:behaviors>
          <w:behavior w:val="content"/>
        </w:behaviors>
        <w:guid w:val="{91F9F0D5-2899-46BD-A1B0-3B78AC89601A}"/>
      </w:docPartPr>
      <w:docPartBody>
        <w:p w:rsidR="001F6A62" w:rsidRDefault="00B6380E" w:rsidP="00B6380E">
          <w:pPr>
            <w:pStyle w:val="DF6575BFEB26467E9B3FD25D3ABAEEFA1"/>
          </w:pPr>
          <w:r w:rsidRPr="00703478">
            <w:rPr>
              <w:rStyle w:val="PlaceholderText"/>
              <w:rFonts w:ascii="Arial" w:hAnsi="Arial" w:cs="Arial"/>
              <w:sz w:val="14"/>
            </w:rPr>
            <w:t>Click here to enter text.</w:t>
          </w:r>
        </w:p>
      </w:docPartBody>
    </w:docPart>
    <w:docPart>
      <w:docPartPr>
        <w:name w:val="A246D9900F974C2DB85EF0BBE6B6C3CF"/>
        <w:category>
          <w:name w:val="General"/>
          <w:gallery w:val="placeholder"/>
        </w:category>
        <w:types>
          <w:type w:val="bbPlcHdr"/>
        </w:types>
        <w:behaviors>
          <w:behavior w:val="content"/>
        </w:behaviors>
        <w:guid w:val="{E7C06B18-1D3A-4029-B45D-EF092802EACE}"/>
      </w:docPartPr>
      <w:docPartBody>
        <w:p w:rsidR="001F6A62" w:rsidRDefault="00B6380E" w:rsidP="00B6380E">
          <w:pPr>
            <w:pStyle w:val="A246D9900F974C2DB85EF0BBE6B6C3CF1"/>
          </w:pPr>
          <w:r w:rsidRPr="00703478">
            <w:rPr>
              <w:rStyle w:val="PlaceholderText"/>
              <w:rFonts w:ascii="Arial" w:hAnsi="Arial" w:cs="Arial"/>
              <w:sz w:val="14"/>
            </w:rPr>
            <w:t>Click here to enter text.</w:t>
          </w:r>
        </w:p>
      </w:docPartBody>
    </w:docPart>
    <w:docPart>
      <w:docPartPr>
        <w:name w:val="3E3A36440376405E9E3CE5D1E54E625F"/>
        <w:category>
          <w:name w:val="General"/>
          <w:gallery w:val="placeholder"/>
        </w:category>
        <w:types>
          <w:type w:val="bbPlcHdr"/>
        </w:types>
        <w:behaviors>
          <w:behavior w:val="content"/>
        </w:behaviors>
        <w:guid w:val="{8BA6A77E-59A1-45AE-9A0F-E20A4AB29306}"/>
      </w:docPartPr>
      <w:docPartBody>
        <w:p w:rsidR="001F6A62" w:rsidRDefault="00B6380E" w:rsidP="00B6380E">
          <w:pPr>
            <w:pStyle w:val="3E3A36440376405E9E3CE5D1E54E625F1"/>
          </w:pPr>
          <w:r w:rsidRPr="00703478">
            <w:rPr>
              <w:rStyle w:val="PlaceholderText"/>
              <w:rFonts w:ascii="Arial" w:hAnsi="Arial" w:cs="Arial"/>
              <w:sz w:val="14"/>
              <w:szCs w:val="12"/>
            </w:rPr>
            <w:t>Choose an item.</w:t>
          </w:r>
        </w:p>
      </w:docPartBody>
    </w:docPart>
    <w:docPart>
      <w:docPartPr>
        <w:name w:val="48FECE37F5274778B7B189C070F34174"/>
        <w:category>
          <w:name w:val="General"/>
          <w:gallery w:val="placeholder"/>
        </w:category>
        <w:types>
          <w:type w:val="bbPlcHdr"/>
        </w:types>
        <w:behaviors>
          <w:behavior w:val="content"/>
        </w:behaviors>
        <w:guid w:val="{40390D6B-23B4-4913-9DD5-04A9289B011D}"/>
      </w:docPartPr>
      <w:docPartBody>
        <w:p w:rsidR="001F6A62" w:rsidRDefault="00B6380E" w:rsidP="00B6380E">
          <w:pPr>
            <w:pStyle w:val="48FECE37F5274778B7B189C070F341741"/>
          </w:pPr>
          <w:r w:rsidRPr="00703478">
            <w:rPr>
              <w:rStyle w:val="PlaceholderText"/>
              <w:rFonts w:ascii="Arial" w:hAnsi="Arial" w:cs="Arial"/>
              <w:sz w:val="14"/>
              <w:szCs w:val="12"/>
            </w:rPr>
            <w:t>Choose an item.</w:t>
          </w:r>
        </w:p>
      </w:docPartBody>
    </w:docPart>
    <w:docPart>
      <w:docPartPr>
        <w:name w:val="062678A8F72148B59D2799CF54AD2C08"/>
        <w:category>
          <w:name w:val="General"/>
          <w:gallery w:val="placeholder"/>
        </w:category>
        <w:types>
          <w:type w:val="bbPlcHdr"/>
        </w:types>
        <w:behaviors>
          <w:behavior w:val="content"/>
        </w:behaviors>
        <w:guid w:val="{3A46FED1-0A22-4013-A549-41B8BFB6F683}"/>
      </w:docPartPr>
      <w:docPartBody>
        <w:p w:rsidR="001F6A62" w:rsidRDefault="00C20183" w:rsidP="00C20183">
          <w:pPr>
            <w:pStyle w:val="062678A8F72148B59D2799CF54AD2C08"/>
          </w:pPr>
          <w:r w:rsidRPr="00703478">
            <w:rPr>
              <w:rStyle w:val="PlaceholderText"/>
              <w:rFonts w:ascii="Arial" w:hAnsi="Arial" w:cs="Arial"/>
              <w:sz w:val="12"/>
            </w:rPr>
            <w:t>Click here to enter text.</w:t>
          </w:r>
        </w:p>
      </w:docPartBody>
    </w:docPart>
    <w:docPart>
      <w:docPartPr>
        <w:name w:val="439D9FF5E84240E1B8C9030942396494"/>
        <w:category>
          <w:name w:val="General"/>
          <w:gallery w:val="placeholder"/>
        </w:category>
        <w:types>
          <w:type w:val="bbPlcHdr"/>
        </w:types>
        <w:behaviors>
          <w:behavior w:val="content"/>
        </w:behaviors>
        <w:guid w:val="{FA341BA1-CF9F-4FF9-9514-D78D1325F2E1}"/>
      </w:docPartPr>
      <w:docPartBody>
        <w:p w:rsidR="001F6A62" w:rsidRDefault="00C20183" w:rsidP="00C20183">
          <w:pPr>
            <w:pStyle w:val="439D9FF5E84240E1B8C9030942396494"/>
          </w:pPr>
          <w:r w:rsidRPr="00703478">
            <w:rPr>
              <w:rStyle w:val="PlaceholderText"/>
              <w:rFonts w:ascii="Arial" w:hAnsi="Arial" w:cs="Arial"/>
              <w:sz w:val="12"/>
            </w:rPr>
            <w:t>Click here to enter text.</w:t>
          </w:r>
        </w:p>
      </w:docPartBody>
    </w:docPart>
    <w:docPart>
      <w:docPartPr>
        <w:name w:val="2A1BD908D5BA49B1B0C16EBAD21ADBEF"/>
        <w:category>
          <w:name w:val="General"/>
          <w:gallery w:val="placeholder"/>
        </w:category>
        <w:types>
          <w:type w:val="bbPlcHdr"/>
        </w:types>
        <w:behaviors>
          <w:behavior w:val="content"/>
        </w:behaviors>
        <w:guid w:val="{A094AD25-6E38-44A8-94D4-A1AE199EC12B}"/>
      </w:docPartPr>
      <w:docPartBody>
        <w:p w:rsidR="001F6A62" w:rsidRDefault="00C20183" w:rsidP="00C20183">
          <w:pPr>
            <w:pStyle w:val="2A1BD908D5BA49B1B0C16EBAD21ADBEF"/>
          </w:pPr>
          <w:r w:rsidRPr="00703478">
            <w:rPr>
              <w:rStyle w:val="PlaceholderText"/>
              <w:rFonts w:ascii="Arial" w:hAnsi="Arial" w:cs="Arial"/>
              <w:sz w:val="12"/>
            </w:rPr>
            <w:t>Click here to enter text.</w:t>
          </w:r>
        </w:p>
      </w:docPartBody>
    </w:docPart>
    <w:docPart>
      <w:docPartPr>
        <w:name w:val="AE65A451E0BD4EEC8382FA871630DF76"/>
        <w:category>
          <w:name w:val="General"/>
          <w:gallery w:val="placeholder"/>
        </w:category>
        <w:types>
          <w:type w:val="bbPlcHdr"/>
        </w:types>
        <w:behaviors>
          <w:behavior w:val="content"/>
        </w:behaviors>
        <w:guid w:val="{0F901B1D-1A49-4EF3-ABD3-9FF5FEDA1D7D}"/>
      </w:docPartPr>
      <w:docPartBody>
        <w:p w:rsidR="001F6A62" w:rsidRDefault="00C20183" w:rsidP="00C20183">
          <w:pPr>
            <w:pStyle w:val="AE65A451E0BD4EEC8382FA871630DF76"/>
          </w:pPr>
          <w:r w:rsidRPr="00703478">
            <w:rPr>
              <w:rStyle w:val="PlaceholderText"/>
              <w:rFonts w:ascii="Arial" w:hAnsi="Arial" w:cs="Arial"/>
              <w:sz w:val="12"/>
            </w:rPr>
            <w:t>Click here to enter text.</w:t>
          </w:r>
        </w:p>
      </w:docPartBody>
    </w:docPart>
    <w:docPart>
      <w:docPartPr>
        <w:name w:val="DECCCB14652F489D980D4ECEB26E51F5"/>
        <w:category>
          <w:name w:val="General"/>
          <w:gallery w:val="placeholder"/>
        </w:category>
        <w:types>
          <w:type w:val="bbPlcHdr"/>
        </w:types>
        <w:behaviors>
          <w:behavior w:val="content"/>
        </w:behaviors>
        <w:guid w:val="{A047A117-7DBD-4659-9A2A-83F7D2E5245C}"/>
      </w:docPartPr>
      <w:docPartBody>
        <w:p w:rsidR="00B6380E" w:rsidRDefault="00B6380E" w:rsidP="00B6380E">
          <w:pPr>
            <w:pStyle w:val="DECCCB14652F489D980D4ECEB26E51F51"/>
          </w:pPr>
          <w:r w:rsidRPr="00D65EF1">
            <w:rPr>
              <w:rStyle w:val="PlaceholderText"/>
              <w:rFonts w:cs="Arial"/>
              <w:sz w:val="22"/>
              <w:szCs w:val="22"/>
            </w:rPr>
            <w:t>Click here to enter text.</w:t>
          </w:r>
        </w:p>
      </w:docPartBody>
    </w:docPart>
    <w:docPart>
      <w:docPartPr>
        <w:name w:val="8E520FD82B7C4BFAAE9AA133C983D7F6"/>
        <w:category>
          <w:name w:val="General"/>
          <w:gallery w:val="placeholder"/>
        </w:category>
        <w:types>
          <w:type w:val="bbPlcHdr"/>
        </w:types>
        <w:behaviors>
          <w:behavior w:val="content"/>
        </w:behaviors>
        <w:guid w:val="{D2814C9D-0B82-4665-8D3F-87F404854157}"/>
      </w:docPartPr>
      <w:docPartBody>
        <w:p w:rsidR="00B6380E" w:rsidRDefault="00B6380E" w:rsidP="00B6380E">
          <w:pPr>
            <w:pStyle w:val="8E520FD82B7C4BFAAE9AA133C983D7F61"/>
          </w:pPr>
          <w:r w:rsidRPr="00D65EF1">
            <w:rPr>
              <w:rStyle w:val="PlaceholderText"/>
              <w:rFonts w:cs="Arial"/>
              <w:sz w:val="22"/>
              <w:szCs w:val="22"/>
            </w:rPr>
            <w:t>Click here to enter text.</w:t>
          </w:r>
        </w:p>
      </w:docPartBody>
    </w:docPart>
    <w:docPart>
      <w:docPartPr>
        <w:name w:val="80C0575F04A94BA09C84C488FECFDB26"/>
        <w:category>
          <w:name w:val="General"/>
          <w:gallery w:val="placeholder"/>
        </w:category>
        <w:types>
          <w:type w:val="bbPlcHdr"/>
        </w:types>
        <w:behaviors>
          <w:behavior w:val="content"/>
        </w:behaviors>
        <w:guid w:val="{F5A3215C-DAEA-4FD7-889D-6EB969C7BC2F}"/>
      </w:docPartPr>
      <w:docPartBody>
        <w:p w:rsidR="00B6380E" w:rsidRDefault="00B6380E" w:rsidP="00B6380E">
          <w:pPr>
            <w:pStyle w:val="80C0575F04A94BA09C84C488FECFDB261"/>
          </w:pPr>
          <w:r w:rsidRPr="00D65EF1">
            <w:rPr>
              <w:rStyle w:val="PlaceholderText"/>
              <w:rFonts w:cs="Arial"/>
              <w:sz w:val="22"/>
              <w:szCs w:val="22"/>
            </w:rPr>
            <w:t>Click here to enter text.</w:t>
          </w:r>
        </w:p>
      </w:docPartBody>
    </w:docPart>
    <w:docPart>
      <w:docPartPr>
        <w:name w:val="7AE90F555A96423D88216E24F5CBCFD9"/>
        <w:category>
          <w:name w:val="General"/>
          <w:gallery w:val="placeholder"/>
        </w:category>
        <w:types>
          <w:type w:val="bbPlcHdr"/>
        </w:types>
        <w:behaviors>
          <w:behavior w:val="content"/>
        </w:behaviors>
        <w:guid w:val="{44E86512-8EFB-4248-8163-593CC9552DEF}"/>
      </w:docPartPr>
      <w:docPartBody>
        <w:p w:rsidR="00B6380E" w:rsidRDefault="00B6380E" w:rsidP="00B6380E">
          <w:pPr>
            <w:pStyle w:val="7AE90F555A96423D88216E24F5CBCFD91"/>
          </w:pPr>
          <w:r w:rsidRPr="00D65EF1">
            <w:rPr>
              <w:rStyle w:val="PlaceholderText"/>
              <w:rFonts w:cs="Arial"/>
              <w:sz w:val="22"/>
              <w:szCs w:val="22"/>
            </w:rPr>
            <w:t>Click here to enter text.</w:t>
          </w:r>
        </w:p>
      </w:docPartBody>
    </w:docPart>
    <w:docPart>
      <w:docPartPr>
        <w:name w:val="8ECE3D64843B49698FD68570CA20B7B5"/>
        <w:category>
          <w:name w:val="General"/>
          <w:gallery w:val="placeholder"/>
        </w:category>
        <w:types>
          <w:type w:val="bbPlcHdr"/>
        </w:types>
        <w:behaviors>
          <w:behavior w:val="content"/>
        </w:behaviors>
        <w:guid w:val="{C99786B3-10B8-46A2-912E-B56C8281B316}"/>
      </w:docPartPr>
      <w:docPartBody>
        <w:p w:rsidR="00B06EE8" w:rsidRDefault="00B06EE8" w:rsidP="00B06EE8">
          <w:pPr>
            <w:pStyle w:val="8ECE3D64843B49698FD68570CA20B7B5"/>
          </w:pPr>
          <w:r w:rsidRPr="00703478">
            <w:rPr>
              <w:rStyle w:val="PlaceholderText"/>
              <w:rFonts w:ascii="Arial" w:hAnsi="Arial" w:cs="Arial"/>
              <w:sz w:val="14"/>
            </w:rPr>
            <w:t>Click here to enter text.</w:t>
          </w:r>
        </w:p>
      </w:docPartBody>
    </w:docPart>
    <w:docPart>
      <w:docPartPr>
        <w:name w:val="EA651CD6E3084423B9CBDCF018511361"/>
        <w:category>
          <w:name w:val="General"/>
          <w:gallery w:val="placeholder"/>
        </w:category>
        <w:types>
          <w:type w:val="bbPlcHdr"/>
        </w:types>
        <w:behaviors>
          <w:behavior w:val="content"/>
        </w:behaviors>
        <w:guid w:val="{1B851AB9-481C-48A9-8C01-E86964CC3F03}"/>
      </w:docPartPr>
      <w:docPartBody>
        <w:p w:rsidR="00B06EE8" w:rsidRDefault="00B06EE8" w:rsidP="00B06EE8">
          <w:pPr>
            <w:pStyle w:val="EA651CD6E3084423B9CBDCF018511361"/>
          </w:pPr>
          <w:r w:rsidRPr="00D65EF1">
            <w:rPr>
              <w:rStyle w:val="PlaceholderText"/>
              <w:rFonts w:cs="Arial"/>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ntique Olive">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OCR A Extended">
    <w:panose1 w:val="02010509020102010303"/>
    <w:charset w:val="00"/>
    <w:family w:val="moder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characterSpacingControl w:val="doNotCompress"/>
  <w:compat>
    <w:useFELayout/>
  </w:compat>
  <w:rsids>
    <w:rsidRoot w:val="00C20183"/>
    <w:rsid w:val="001F6A62"/>
    <w:rsid w:val="00A06D2E"/>
    <w:rsid w:val="00B06EE8"/>
    <w:rsid w:val="00B6380E"/>
    <w:rsid w:val="00C201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6EE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6EE8"/>
    <w:rPr>
      <w:color w:val="808080"/>
    </w:rPr>
  </w:style>
  <w:style w:type="paragraph" w:customStyle="1" w:styleId="79AE1C3BFDA04B6F98A50B89A76DEF44">
    <w:name w:val="79AE1C3BFDA04B6F98A50B89A76DEF44"/>
    <w:rsid w:val="00C20183"/>
    <w:pPr>
      <w:spacing w:after="0" w:line="240" w:lineRule="auto"/>
    </w:pPr>
    <w:rPr>
      <w:sz w:val="24"/>
      <w:szCs w:val="20"/>
    </w:rPr>
  </w:style>
  <w:style w:type="paragraph" w:customStyle="1" w:styleId="79AE1C3BFDA04B6F98A50B89A76DEF441">
    <w:name w:val="79AE1C3BFDA04B6F98A50B89A76DEF441"/>
    <w:rsid w:val="00C20183"/>
    <w:pPr>
      <w:spacing w:after="0" w:line="240" w:lineRule="auto"/>
    </w:pPr>
    <w:rPr>
      <w:sz w:val="24"/>
      <w:szCs w:val="20"/>
    </w:rPr>
  </w:style>
  <w:style w:type="paragraph" w:customStyle="1" w:styleId="B5877D8383F34F87B02CE9D81E91654C">
    <w:name w:val="B5877D8383F34F87B02CE9D81E91654C"/>
    <w:rsid w:val="00C20183"/>
  </w:style>
  <w:style w:type="paragraph" w:customStyle="1" w:styleId="115DB26BCDF64A21A28682888F0B08C7">
    <w:name w:val="115DB26BCDF64A21A28682888F0B08C7"/>
    <w:rsid w:val="00C20183"/>
  </w:style>
  <w:style w:type="paragraph" w:customStyle="1" w:styleId="79AE1C3BFDA04B6F98A50B89A76DEF442">
    <w:name w:val="79AE1C3BFDA04B6F98A50B89A76DEF442"/>
    <w:rsid w:val="00C20183"/>
    <w:pPr>
      <w:spacing w:after="0" w:line="240" w:lineRule="auto"/>
    </w:pPr>
    <w:rPr>
      <w:sz w:val="24"/>
      <w:szCs w:val="20"/>
    </w:rPr>
  </w:style>
  <w:style w:type="paragraph" w:customStyle="1" w:styleId="B5877D8383F34F87B02CE9D81E91654C1">
    <w:name w:val="B5877D8383F34F87B02CE9D81E91654C1"/>
    <w:rsid w:val="00C20183"/>
    <w:pPr>
      <w:spacing w:after="0" w:line="240" w:lineRule="auto"/>
    </w:pPr>
    <w:rPr>
      <w:sz w:val="24"/>
      <w:szCs w:val="20"/>
    </w:rPr>
  </w:style>
  <w:style w:type="paragraph" w:customStyle="1" w:styleId="115DB26BCDF64A21A28682888F0B08C71">
    <w:name w:val="115DB26BCDF64A21A28682888F0B08C71"/>
    <w:rsid w:val="00C20183"/>
    <w:pPr>
      <w:spacing w:after="0" w:line="240" w:lineRule="auto"/>
    </w:pPr>
    <w:rPr>
      <w:sz w:val="24"/>
      <w:szCs w:val="20"/>
    </w:rPr>
  </w:style>
  <w:style w:type="paragraph" w:customStyle="1" w:styleId="286EC737A1334EEEB4D3BC561C5AD324">
    <w:name w:val="286EC737A1334EEEB4D3BC561C5AD324"/>
    <w:rsid w:val="00C20183"/>
    <w:pPr>
      <w:spacing w:after="0" w:line="240" w:lineRule="auto"/>
    </w:pPr>
    <w:rPr>
      <w:sz w:val="24"/>
      <w:szCs w:val="20"/>
    </w:rPr>
  </w:style>
  <w:style w:type="paragraph" w:customStyle="1" w:styleId="79AE1C3BFDA04B6F98A50B89A76DEF443">
    <w:name w:val="79AE1C3BFDA04B6F98A50B89A76DEF443"/>
    <w:rsid w:val="00C20183"/>
    <w:pPr>
      <w:spacing w:after="0" w:line="240" w:lineRule="auto"/>
    </w:pPr>
    <w:rPr>
      <w:sz w:val="24"/>
      <w:szCs w:val="20"/>
    </w:rPr>
  </w:style>
  <w:style w:type="paragraph" w:customStyle="1" w:styleId="B5877D8383F34F87B02CE9D81E91654C2">
    <w:name w:val="B5877D8383F34F87B02CE9D81E91654C2"/>
    <w:rsid w:val="00C20183"/>
    <w:pPr>
      <w:spacing w:after="0" w:line="240" w:lineRule="auto"/>
    </w:pPr>
    <w:rPr>
      <w:sz w:val="24"/>
      <w:szCs w:val="20"/>
    </w:rPr>
  </w:style>
  <w:style w:type="paragraph" w:customStyle="1" w:styleId="115DB26BCDF64A21A28682888F0B08C72">
    <w:name w:val="115DB26BCDF64A21A28682888F0B08C72"/>
    <w:rsid w:val="00C20183"/>
    <w:pPr>
      <w:spacing w:after="0" w:line="240" w:lineRule="auto"/>
    </w:pPr>
    <w:rPr>
      <w:sz w:val="24"/>
      <w:szCs w:val="20"/>
    </w:rPr>
  </w:style>
  <w:style w:type="paragraph" w:customStyle="1" w:styleId="286EC737A1334EEEB4D3BC561C5AD3241">
    <w:name w:val="286EC737A1334EEEB4D3BC561C5AD3241"/>
    <w:rsid w:val="00C20183"/>
    <w:pPr>
      <w:spacing w:after="0" w:line="240" w:lineRule="auto"/>
    </w:pPr>
    <w:rPr>
      <w:sz w:val="24"/>
      <w:szCs w:val="20"/>
    </w:rPr>
  </w:style>
  <w:style w:type="paragraph" w:customStyle="1" w:styleId="5C910FE47EE44529873EC5908B822287">
    <w:name w:val="5C910FE47EE44529873EC5908B822287"/>
    <w:rsid w:val="00C20183"/>
  </w:style>
  <w:style w:type="paragraph" w:customStyle="1" w:styleId="79AE1C3BFDA04B6F98A50B89A76DEF444">
    <w:name w:val="79AE1C3BFDA04B6F98A50B89A76DEF444"/>
    <w:rsid w:val="00C20183"/>
    <w:pPr>
      <w:spacing w:after="0" w:line="240" w:lineRule="auto"/>
    </w:pPr>
    <w:rPr>
      <w:sz w:val="24"/>
      <w:szCs w:val="20"/>
    </w:rPr>
  </w:style>
  <w:style w:type="paragraph" w:customStyle="1" w:styleId="B5877D8383F34F87B02CE9D81E91654C3">
    <w:name w:val="B5877D8383F34F87B02CE9D81E91654C3"/>
    <w:rsid w:val="00C20183"/>
    <w:pPr>
      <w:spacing w:after="0" w:line="240" w:lineRule="auto"/>
    </w:pPr>
    <w:rPr>
      <w:sz w:val="24"/>
      <w:szCs w:val="20"/>
    </w:rPr>
  </w:style>
  <w:style w:type="paragraph" w:customStyle="1" w:styleId="115DB26BCDF64A21A28682888F0B08C73">
    <w:name w:val="115DB26BCDF64A21A28682888F0B08C73"/>
    <w:rsid w:val="00C20183"/>
    <w:pPr>
      <w:spacing w:after="0" w:line="240" w:lineRule="auto"/>
    </w:pPr>
    <w:rPr>
      <w:sz w:val="24"/>
      <w:szCs w:val="20"/>
    </w:rPr>
  </w:style>
  <w:style w:type="paragraph" w:customStyle="1" w:styleId="286EC737A1334EEEB4D3BC561C5AD3242">
    <w:name w:val="286EC737A1334EEEB4D3BC561C5AD3242"/>
    <w:rsid w:val="00C20183"/>
    <w:pPr>
      <w:spacing w:after="0" w:line="240" w:lineRule="auto"/>
    </w:pPr>
    <w:rPr>
      <w:sz w:val="24"/>
      <w:szCs w:val="20"/>
    </w:rPr>
  </w:style>
  <w:style w:type="paragraph" w:customStyle="1" w:styleId="5C910FE47EE44529873EC5908B8222871">
    <w:name w:val="5C910FE47EE44529873EC5908B8222871"/>
    <w:rsid w:val="00C20183"/>
    <w:pPr>
      <w:spacing w:after="0" w:line="240" w:lineRule="auto"/>
    </w:pPr>
    <w:rPr>
      <w:sz w:val="24"/>
      <w:szCs w:val="20"/>
    </w:rPr>
  </w:style>
  <w:style w:type="paragraph" w:customStyle="1" w:styleId="6266A2EAD8EC416997657B9FD6B411A3">
    <w:name w:val="6266A2EAD8EC416997657B9FD6B411A3"/>
    <w:rsid w:val="00C20183"/>
  </w:style>
  <w:style w:type="paragraph" w:customStyle="1" w:styleId="DF6575BFEB26467E9B3FD25D3ABAEEFA">
    <w:name w:val="DF6575BFEB26467E9B3FD25D3ABAEEFA"/>
    <w:rsid w:val="00C20183"/>
  </w:style>
  <w:style w:type="paragraph" w:customStyle="1" w:styleId="A246D9900F974C2DB85EF0BBE6B6C3CF">
    <w:name w:val="A246D9900F974C2DB85EF0BBE6B6C3CF"/>
    <w:rsid w:val="00C20183"/>
  </w:style>
  <w:style w:type="paragraph" w:customStyle="1" w:styleId="3E3A36440376405E9E3CE5D1E54E625F">
    <w:name w:val="3E3A36440376405E9E3CE5D1E54E625F"/>
    <w:rsid w:val="00C20183"/>
  </w:style>
  <w:style w:type="paragraph" w:customStyle="1" w:styleId="48FECE37F5274778B7B189C070F34174">
    <w:name w:val="48FECE37F5274778B7B189C070F34174"/>
    <w:rsid w:val="00C20183"/>
  </w:style>
  <w:style w:type="paragraph" w:customStyle="1" w:styleId="062678A8F72148B59D2799CF54AD2C08">
    <w:name w:val="062678A8F72148B59D2799CF54AD2C08"/>
    <w:rsid w:val="00C20183"/>
  </w:style>
  <w:style w:type="paragraph" w:customStyle="1" w:styleId="0CD73DB3C6AB4F149DDB6D23B598DA7A">
    <w:name w:val="0CD73DB3C6AB4F149DDB6D23B598DA7A"/>
    <w:rsid w:val="00C20183"/>
  </w:style>
  <w:style w:type="paragraph" w:customStyle="1" w:styleId="439D9FF5E84240E1B8C9030942396494">
    <w:name w:val="439D9FF5E84240E1B8C9030942396494"/>
    <w:rsid w:val="00C20183"/>
  </w:style>
  <w:style w:type="paragraph" w:customStyle="1" w:styleId="2A1BD908D5BA49B1B0C16EBAD21ADBEF">
    <w:name w:val="2A1BD908D5BA49B1B0C16EBAD21ADBEF"/>
    <w:rsid w:val="00C20183"/>
  </w:style>
  <w:style w:type="paragraph" w:customStyle="1" w:styleId="AE65A451E0BD4EEC8382FA871630DF76">
    <w:name w:val="AE65A451E0BD4EEC8382FA871630DF76"/>
    <w:rsid w:val="00C20183"/>
  </w:style>
  <w:style w:type="paragraph" w:customStyle="1" w:styleId="DECCCB14652F489D980D4ECEB26E51F5">
    <w:name w:val="DECCCB14652F489D980D4ECEB26E51F5"/>
    <w:rsid w:val="00A06D2E"/>
  </w:style>
  <w:style w:type="paragraph" w:customStyle="1" w:styleId="0B82B82C64084F089A0BD0022EC4991A">
    <w:name w:val="0B82B82C64084F089A0BD0022EC4991A"/>
    <w:rsid w:val="00A06D2E"/>
  </w:style>
  <w:style w:type="paragraph" w:customStyle="1" w:styleId="8E520FD82B7C4BFAAE9AA133C983D7F6">
    <w:name w:val="8E520FD82B7C4BFAAE9AA133C983D7F6"/>
    <w:rsid w:val="00A06D2E"/>
  </w:style>
  <w:style w:type="paragraph" w:customStyle="1" w:styleId="80C0575F04A94BA09C84C488FECFDB26">
    <w:name w:val="80C0575F04A94BA09C84C488FECFDB26"/>
    <w:rsid w:val="00A06D2E"/>
  </w:style>
  <w:style w:type="paragraph" w:customStyle="1" w:styleId="7AE90F555A96423D88216E24F5CBCFD9">
    <w:name w:val="7AE90F555A96423D88216E24F5CBCFD9"/>
    <w:rsid w:val="00A06D2E"/>
  </w:style>
  <w:style w:type="paragraph" w:customStyle="1" w:styleId="6266A2EAD8EC416997657B9FD6B411A31">
    <w:name w:val="6266A2EAD8EC416997657B9FD6B411A31"/>
    <w:rsid w:val="00B6380E"/>
    <w:pPr>
      <w:spacing w:after="0" w:line="240" w:lineRule="auto"/>
    </w:pPr>
    <w:rPr>
      <w:sz w:val="24"/>
      <w:szCs w:val="20"/>
    </w:rPr>
  </w:style>
  <w:style w:type="paragraph" w:customStyle="1" w:styleId="DF6575BFEB26467E9B3FD25D3ABAEEFA1">
    <w:name w:val="DF6575BFEB26467E9B3FD25D3ABAEEFA1"/>
    <w:rsid w:val="00B6380E"/>
    <w:pPr>
      <w:spacing w:after="0" w:line="240" w:lineRule="auto"/>
    </w:pPr>
    <w:rPr>
      <w:sz w:val="24"/>
      <w:szCs w:val="20"/>
    </w:rPr>
  </w:style>
  <w:style w:type="paragraph" w:customStyle="1" w:styleId="A246D9900F974C2DB85EF0BBE6B6C3CF1">
    <w:name w:val="A246D9900F974C2DB85EF0BBE6B6C3CF1"/>
    <w:rsid w:val="00B6380E"/>
    <w:pPr>
      <w:spacing w:after="0" w:line="240" w:lineRule="auto"/>
    </w:pPr>
    <w:rPr>
      <w:sz w:val="24"/>
      <w:szCs w:val="20"/>
    </w:rPr>
  </w:style>
  <w:style w:type="paragraph" w:customStyle="1" w:styleId="3E3A36440376405E9E3CE5D1E54E625F1">
    <w:name w:val="3E3A36440376405E9E3CE5D1E54E625F1"/>
    <w:rsid w:val="00B6380E"/>
    <w:pPr>
      <w:spacing w:after="0" w:line="240" w:lineRule="auto"/>
    </w:pPr>
    <w:rPr>
      <w:sz w:val="24"/>
      <w:szCs w:val="20"/>
    </w:rPr>
  </w:style>
  <w:style w:type="paragraph" w:customStyle="1" w:styleId="48FECE37F5274778B7B189C070F341741">
    <w:name w:val="48FECE37F5274778B7B189C070F341741"/>
    <w:rsid w:val="00B6380E"/>
    <w:pPr>
      <w:spacing w:after="0" w:line="240" w:lineRule="auto"/>
    </w:pPr>
    <w:rPr>
      <w:sz w:val="24"/>
      <w:szCs w:val="20"/>
    </w:rPr>
  </w:style>
  <w:style w:type="paragraph" w:customStyle="1" w:styleId="DECCCB14652F489D980D4ECEB26E51F51">
    <w:name w:val="DECCCB14652F489D980D4ECEB26E51F51"/>
    <w:rsid w:val="00B6380E"/>
    <w:pPr>
      <w:spacing w:after="0" w:line="240" w:lineRule="auto"/>
    </w:pPr>
    <w:rPr>
      <w:sz w:val="24"/>
      <w:szCs w:val="20"/>
    </w:rPr>
  </w:style>
  <w:style w:type="paragraph" w:customStyle="1" w:styleId="0B82B82C64084F089A0BD0022EC4991A1">
    <w:name w:val="0B82B82C64084F089A0BD0022EC4991A1"/>
    <w:rsid w:val="00B6380E"/>
    <w:pPr>
      <w:spacing w:after="0" w:line="240" w:lineRule="auto"/>
    </w:pPr>
    <w:rPr>
      <w:sz w:val="24"/>
      <w:szCs w:val="20"/>
    </w:rPr>
  </w:style>
  <w:style w:type="paragraph" w:customStyle="1" w:styleId="8E520FD82B7C4BFAAE9AA133C983D7F61">
    <w:name w:val="8E520FD82B7C4BFAAE9AA133C983D7F61"/>
    <w:rsid w:val="00B6380E"/>
    <w:pPr>
      <w:spacing w:after="0" w:line="240" w:lineRule="auto"/>
    </w:pPr>
    <w:rPr>
      <w:sz w:val="24"/>
      <w:szCs w:val="20"/>
    </w:rPr>
  </w:style>
  <w:style w:type="paragraph" w:customStyle="1" w:styleId="80C0575F04A94BA09C84C488FECFDB261">
    <w:name w:val="80C0575F04A94BA09C84C488FECFDB261"/>
    <w:rsid w:val="00B6380E"/>
    <w:pPr>
      <w:spacing w:after="0" w:line="240" w:lineRule="auto"/>
    </w:pPr>
    <w:rPr>
      <w:sz w:val="24"/>
      <w:szCs w:val="20"/>
    </w:rPr>
  </w:style>
  <w:style w:type="paragraph" w:customStyle="1" w:styleId="7AE90F555A96423D88216E24F5CBCFD91">
    <w:name w:val="7AE90F555A96423D88216E24F5CBCFD91"/>
    <w:rsid w:val="00B6380E"/>
    <w:pPr>
      <w:spacing w:after="0" w:line="240" w:lineRule="auto"/>
    </w:pPr>
    <w:rPr>
      <w:sz w:val="24"/>
      <w:szCs w:val="20"/>
    </w:rPr>
  </w:style>
  <w:style w:type="paragraph" w:customStyle="1" w:styleId="8ECE3D64843B49698FD68570CA20B7B5">
    <w:name w:val="8ECE3D64843B49698FD68570CA20B7B5"/>
    <w:rsid w:val="00B06EE8"/>
  </w:style>
  <w:style w:type="paragraph" w:customStyle="1" w:styleId="EA651CD6E3084423B9CBDCF018511361">
    <w:name w:val="EA651CD6E3084423B9CBDCF018511361"/>
    <w:rsid w:val="00B06EE8"/>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Composite">
      <a:majorFont>
        <a:latin typeface="Calibri"/>
        <a:ea typeface=""/>
        <a:cs typeface=""/>
        <a:font script="Jpan" typeface="ＭＳ Ｐゴシック"/>
        <a:font script="Hang" typeface="맑은 고딕"/>
        <a:font script="Hans" typeface="宋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1196</Words>
  <Characters>6821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Ohio Housing Finance Agency</Company>
  <LinksUpToDate>false</LinksUpToDate>
  <CharactersWithSpaces>8001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Batie, Myia</dc:creator>
  <cp:lastModifiedBy>Pleurat Dreshaj</cp:lastModifiedBy>
  <cp:revision>2</cp:revision>
  <cp:lastPrinted>2015-02-19T17:02:00Z</cp:lastPrinted>
  <dcterms:created xsi:type="dcterms:W3CDTF">2015-02-19T17:19:00Z</dcterms:created>
  <dcterms:modified xsi:type="dcterms:W3CDTF">2015-02-19T17:19:00Z</dcterms:modified>
</cp:coreProperties>
</file>